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7AB" w:rsidRPr="00AB1632" w:rsidRDefault="008C77AB" w:rsidP="008C77AB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AB1632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СЧЕТНАЯ ПАЛАТА ГОРОДА ЛИПЕЦКА</w:t>
      </w:r>
    </w:p>
    <w:p w:rsidR="008C77AB" w:rsidRPr="00AB1632" w:rsidRDefault="008C77AB" w:rsidP="008C77AB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C77AB" w:rsidRPr="00AB1632" w:rsidRDefault="008C77AB" w:rsidP="008C77AB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C77AB" w:rsidRPr="00AB1632" w:rsidRDefault="008C77AB" w:rsidP="008C77AB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C77AB" w:rsidRPr="00AB1632" w:rsidRDefault="008C77AB" w:rsidP="008C77AB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C77AB" w:rsidRPr="00AB1632" w:rsidRDefault="008C77AB" w:rsidP="008C77AB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C77AB" w:rsidRPr="00AB1632" w:rsidRDefault="008C77AB" w:rsidP="008C77AB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C77AB" w:rsidRPr="00AB1632" w:rsidRDefault="008C77AB" w:rsidP="008C77AB">
      <w:pPr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8C77AB" w:rsidRPr="00AB1632" w:rsidRDefault="008C77AB" w:rsidP="008C77AB">
      <w:pPr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СТАНДАРТ ВНЕШНЕГО МУНИЦИПАЛЬНОГО ФИНАНСОВОГО КОНТРОЛЯ</w:t>
      </w:r>
    </w:p>
    <w:p w:rsidR="008C77AB" w:rsidRPr="00AB1632" w:rsidRDefault="008C77AB" w:rsidP="008C77AB">
      <w:pPr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8C77AB" w:rsidRPr="00AB1632" w:rsidRDefault="008C77AB" w:rsidP="008C77AB">
      <w:pPr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8C77AB" w:rsidRPr="00AB1632" w:rsidRDefault="008C77AB" w:rsidP="008C77AB">
      <w:pPr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8C77AB" w:rsidRPr="00AB1632" w:rsidRDefault="00A5258F" w:rsidP="008C77AB">
      <w:pPr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 «</w:t>
      </w:r>
      <w:r w:rsidR="00F779D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ПОРЯДОК проведениЯ</w:t>
      </w:r>
      <w:r w:rsidR="00467EBA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СОВМЕСТНЫХ И</w:t>
      </w:r>
      <w:r w:rsidR="008C77AB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ПАРАЛЛЕЛЬНЫХ КОНТРОЛЬНЫХ И ЭКСПЕРТНО-АНАЛИТИЧЕСКИХ МЕРОПРИЯТИЙ</w:t>
      </w:r>
      <w:r w:rsidR="008C77AB" w:rsidRPr="00AB1632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» </w:t>
      </w:r>
    </w:p>
    <w:p w:rsidR="008C77AB" w:rsidRPr="00AB1632" w:rsidRDefault="008C77AB" w:rsidP="008C77AB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C77AB" w:rsidRPr="00E2782C" w:rsidRDefault="002139E3" w:rsidP="008C77A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СФК 3/</w:t>
      </w:r>
      <w:r w:rsidR="008C77AB" w:rsidRPr="00E2782C">
        <w:rPr>
          <w:rFonts w:ascii="Times New Roman" w:eastAsia="Calibri" w:hAnsi="Times New Roman" w:cs="Times New Roman"/>
          <w:b/>
          <w:sz w:val="28"/>
          <w:szCs w:val="28"/>
        </w:rPr>
        <w:t>2022</w:t>
      </w:r>
    </w:p>
    <w:p w:rsidR="008C77AB" w:rsidRPr="00AB1632" w:rsidRDefault="008C77AB" w:rsidP="008C77AB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C77AB" w:rsidRPr="00AB1632" w:rsidRDefault="008C77AB" w:rsidP="008C77AB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C77AB" w:rsidRPr="00AB1632" w:rsidRDefault="008C77AB" w:rsidP="008C77AB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C77AB" w:rsidRPr="00AB1632" w:rsidRDefault="008C77AB" w:rsidP="008C77AB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C77AB" w:rsidRDefault="008C77AB" w:rsidP="008C77AB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B1632">
        <w:rPr>
          <w:rFonts w:ascii="Times New Roman" w:eastAsia="Calibri" w:hAnsi="Times New Roman" w:cs="Times New Roman"/>
          <w:sz w:val="28"/>
          <w:szCs w:val="28"/>
        </w:rPr>
        <w:t xml:space="preserve">(утвержден решением Коллегии Счетной палаты </w:t>
      </w:r>
      <w:proofErr w:type="gramEnd"/>
    </w:p>
    <w:p w:rsidR="008C77AB" w:rsidRPr="00AB1632" w:rsidRDefault="008C77AB" w:rsidP="008C77AB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B1632">
        <w:rPr>
          <w:rFonts w:ascii="Times New Roman" w:eastAsia="Calibri" w:hAnsi="Times New Roman" w:cs="Times New Roman"/>
          <w:sz w:val="28"/>
          <w:szCs w:val="28"/>
        </w:rPr>
        <w:t xml:space="preserve">города Липецка </w:t>
      </w:r>
      <w:r w:rsidR="002139E3">
        <w:rPr>
          <w:rFonts w:ascii="Times New Roman" w:eastAsia="Calibri" w:hAnsi="Times New Roman" w:cs="Times New Roman"/>
          <w:sz w:val="28"/>
          <w:szCs w:val="28"/>
        </w:rPr>
        <w:t>от 21.10.2022 № 4</w:t>
      </w:r>
      <w:r w:rsidRPr="00AB1632">
        <w:rPr>
          <w:rFonts w:ascii="Times New Roman" w:eastAsia="Calibri" w:hAnsi="Times New Roman" w:cs="Times New Roman"/>
          <w:sz w:val="28"/>
          <w:szCs w:val="28"/>
        </w:rPr>
        <w:t>)</w:t>
      </w:r>
    </w:p>
    <w:p w:rsidR="008C77AB" w:rsidRPr="00AB1632" w:rsidRDefault="008C77AB" w:rsidP="008C77AB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C77AB" w:rsidRPr="00AB1632" w:rsidRDefault="008C77AB" w:rsidP="008C77AB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C77AB" w:rsidRPr="00AB1632" w:rsidRDefault="008C77AB" w:rsidP="008C77AB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C77AB" w:rsidRPr="00AB1632" w:rsidRDefault="008C77AB" w:rsidP="008C77AB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C77AB" w:rsidRPr="00AB1632" w:rsidRDefault="008C77AB" w:rsidP="008C77AB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C77AB" w:rsidRPr="00AB1632" w:rsidRDefault="008C77AB" w:rsidP="008C77AB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C77AB" w:rsidRPr="00AB1632" w:rsidRDefault="008C77AB" w:rsidP="008C77AB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C77AB" w:rsidRPr="00AB1632" w:rsidRDefault="008C77AB" w:rsidP="008C77AB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C77AB" w:rsidRPr="00AB1632" w:rsidRDefault="008C77AB" w:rsidP="008C77AB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C77AB" w:rsidRPr="00AB1632" w:rsidRDefault="008C77AB" w:rsidP="008C77AB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C77AB" w:rsidRPr="00AB1632" w:rsidRDefault="008C77AB" w:rsidP="008C77AB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C77AB" w:rsidRPr="00AB1632" w:rsidRDefault="008C77AB" w:rsidP="008C77AB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C77AB" w:rsidRPr="00AB1632" w:rsidRDefault="008C77AB" w:rsidP="008C77AB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C77AB" w:rsidRPr="00AB1632" w:rsidRDefault="008C77AB" w:rsidP="008C77AB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C77AB" w:rsidRDefault="008C77AB" w:rsidP="008C77AB">
      <w:pPr>
        <w:suppressLineNumbers/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B1632">
        <w:rPr>
          <w:rFonts w:ascii="Times New Roman" w:eastAsia="Calibri" w:hAnsi="Times New Roman" w:cs="Times New Roman"/>
          <w:b/>
          <w:sz w:val="28"/>
          <w:szCs w:val="28"/>
        </w:rPr>
        <w:t xml:space="preserve">Липецк </w:t>
      </w:r>
    </w:p>
    <w:p w:rsidR="008C77AB" w:rsidRPr="00AB1632" w:rsidRDefault="008C77AB" w:rsidP="008C77AB">
      <w:pPr>
        <w:suppressLineNumbers/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2022 </w:t>
      </w:r>
    </w:p>
    <w:p w:rsidR="008C77AB" w:rsidRPr="00AB1632" w:rsidRDefault="008C77AB" w:rsidP="008C77AB">
      <w:pPr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lastRenderedPageBreak/>
        <w:t>Содержание</w:t>
      </w:r>
    </w:p>
    <w:p w:rsidR="008C77AB" w:rsidRPr="00AB1632" w:rsidRDefault="008C77AB" w:rsidP="008C77AB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908"/>
        <w:gridCol w:w="1229"/>
      </w:tblGrid>
      <w:tr w:rsidR="008C77AB" w:rsidRPr="00AB1632" w:rsidTr="00CE5CF4">
        <w:tc>
          <w:tcPr>
            <w:tcW w:w="8908" w:type="dxa"/>
          </w:tcPr>
          <w:p w:rsidR="008C77AB" w:rsidRPr="00AB1632" w:rsidRDefault="008C77AB" w:rsidP="00CE5CF4">
            <w:pPr>
              <w:jc w:val="both"/>
              <w:outlineLvl w:val="0"/>
              <w:rPr>
                <w:bCs/>
                <w:sz w:val="28"/>
                <w:szCs w:val="28"/>
              </w:rPr>
            </w:pPr>
            <w:bookmarkStart w:id="0" w:name="_Toc454977639"/>
            <w:bookmarkStart w:id="1" w:name="_Toc462844863"/>
            <w:r w:rsidRPr="00AB1632">
              <w:rPr>
                <w:bCs/>
                <w:sz w:val="28"/>
                <w:szCs w:val="28"/>
              </w:rPr>
              <w:t>1. Общие положения</w:t>
            </w:r>
          </w:p>
        </w:tc>
        <w:tc>
          <w:tcPr>
            <w:tcW w:w="1229" w:type="dxa"/>
          </w:tcPr>
          <w:p w:rsidR="008C77AB" w:rsidRPr="00AB1632" w:rsidRDefault="008C77AB" w:rsidP="00CE5CF4">
            <w:pPr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3-4</w:t>
            </w:r>
          </w:p>
        </w:tc>
      </w:tr>
      <w:tr w:rsidR="008C77AB" w:rsidRPr="00AB1632" w:rsidTr="00CE5CF4">
        <w:tc>
          <w:tcPr>
            <w:tcW w:w="8908" w:type="dxa"/>
          </w:tcPr>
          <w:p w:rsidR="008C77AB" w:rsidRPr="00AB1632" w:rsidRDefault="008C77AB" w:rsidP="00CE5CF4">
            <w:pPr>
              <w:jc w:val="both"/>
              <w:outlineLvl w:val="0"/>
              <w:rPr>
                <w:bCs/>
                <w:sz w:val="28"/>
                <w:szCs w:val="28"/>
              </w:rPr>
            </w:pPr>
            <w:r w:rsidRPr="00AB1632">
              <w:rPr>
                <w:bCs/>
                <w:sz w:val="28"/>
                <w:szCs w:val="28"/>
              </w:rPr>
              <w:t xml:space="preserve">2. Содержание </w:t>
            </w:r>
            <w:r w:rsidR="002972B7">
              <w:rPr>
                <w:bCs/>
                <w:sz w:val="28"/>
                <w:szCs w:val="28"/>
              </w:rPr>
              <w:t>совместных и</w:t>
            </w:r>
            <w:r>
              <w:rPr>
                <w:bCs/>
                <w:sz w:val="28"/>
                <w:szCs w:val="28"/>
              </w:rPr>
              <w:t xml:space="preserve"> параллельных контрольных и экспертно-аналитических мероприятий</w:t>
            </w:r>
          </w:p>
        </w:tc>
        <w:tc>
          <w:tcPr>
            <w:tcW w:w="1229" w:type="dxa"/>
          </w:tcPr>
          <w:p w:rsidR="008C77AB" w:rsidRPr="00AB1632" w:rsidRDefault="008C77AB" w:rsidP="00CE5CF4">
            <w:pPr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8C77AB" w:rsidRPr="00AB1632" w:rsidTr="00CE5CF4">
        <w:tc>
          <w:tcPr>
            <w:tcW w:w="8908" w:type="dxa"/>
          </w:tcPr>
          <w:p w:rsidR="008C77AB" w:rsidRPr="00AB1632" w:rsidRDefault="008C77AB" w:rsidP="00CE5CF4">
            <w:pPr>
              <w:jc w:val="both"/>
              <w:outlineLvl w:val="0"/>
              <w:rPr>
                <w:bCs/>
                <w:sz w:val="28"/>
                <w:szCs w:val="28"/>
              </w:rPr>
            </w:pPr>
            <w:r w:rsidRPr="00AB1632">
              <w:rPr>
                <w:bCs/>
                <w:sz w:val="28"/>
                <w:szCs w:val="28"/>
              </w:rPr>
              <w:t>3. </w:t>
            </w:r>
            <w:r>
              <w:rPr>
                <w:bCs/>
                <w:sz w:val="28"/>
                <w:szCs w:val="28"/>
              </w:rPr>
              <w:t>Планирование</w:t>
            </w:r>
            <w:r w:rsidR="002972B7">
              <w:rPr>
                <w:bCs/>
                <w:sz w:val="28"/>
                <w:szCs w:val="28"/>
              </w:rPr>
              <w:t xml:space="preserve"> совместных и</w:t>
            </w:r>
            <w:r>
              <w:rPr>
                <w:bCs/>
                <w:sz w:val="28"/>
                <w:szCs w:val="28"/>
              </w:rPr>
              <w:t xml:space="preserve"> параллельных контрольных и  экспертно-аналитических мероприятий</w:t>
            </w:r>
          </w:p>
        </w:tc>
        <w:tc>
          <w:tcPr>
            <w:tcW w:w="1229" w:type="dxa"/>
          </w:tcPr>
          <w:p w:rsidR="008C77AB" w:rsidRPr="00AB1632" w:rsidRDefault="002F6256" w:rsidP="00CE5CF4">
            <w:pPr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4-</w:t>
            </w:r>
            <w:r w:rsidR="00AF1D5C">
              <w:rPr>
                <w:bCs/>
                <w:sz w:val="28"/>
                <w:szCs w:val="28"/>
              </w:rPr>
              <w:t>5</w:t>
            </w:r>
          </w:p>
        </w:tc>
      </w:tr>
      <w:tr w:rsidR="008C77AB" w:rsidRPr="00AB1632" w:rsidTr="00CE5CF4">
        <w:tc>
          <w:tcPr>
            <w:tcW w:w="8908" w:type="dxa"/>
          </w:tcPr>
          <w:p w:rsidR="008C77AB" w:rsidRPr="00AB1632" w:rsidRDefault="008C77AB" w:rsidP="002972B7">
            <w:pPr>
              <w:jc w:val="both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4. Подготовка и рассмотрение обращений о проведении </w:t>
            </w:r>
            <w:r w:rsidR="002972B7">
              <w:rPr>
                <w:bCs/>
                <w:sz w:val="28"/>
                <w:szCs w:val="28"/>
              </w:rPr>
              <w:t>совместных и</w:t>
            </w:r>
            <w:r>
              <w:rPr>
                <w:bCs/>
                <w:sz w:val="28"/>
                <w:szCs w:val="28"/>
              </w:rPr>
              <w:t xml:space="preserve"> параллельных контрольных и экспертно-аналитических мероприятий</w:t>
            </w:r>
          </w:p>
        </w:tc>
        <w:tc>
          <w:tcPr>
            <w:tcW w:w="1229" w:type="dxa"/>
          </w:tcPr>
          <w:p w:rsidR="008C77AB" w:rsidRPr="00AB1632" w:rsidRDefault="008C77AB" w:rsidP="00CE5CF4">
            <w:pPr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</w:tr>
      <w:tr w:rsidR="008C77AB" w:rsidRPr="00AB1632" w:rsidTr="00CE5CF4">
        <w:tc>
          <w:tcPr>
            <w:tcW w:w="8908" w:type="dxa"/>
          </w:tcPr>
          <w:p w:rsidR="008C77AB" w:rsidRPr="00AB1632" w:rsidRDefault="008C77AB" w:rsidP="00CE5CF4">
            <w:pPr>
              <w:jc w:val="both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 Подготовка и подписание решений, про</w:t>
            </w:r>
            <w:r w:rsidR="002972B7">
              <w:rPr>
                <w:bCs/>
                <w:sz w:val="28"/>
                <w:szCs w:val="28"/>
              </w:rPr>
              <w:t>граммы проведения совместных и</w:t>
            </w:r>
            <w:r>
              <w:rPr>
                <w:bCs/>
                <w:sz w:val="28"/>
                <w:szCs w:val="28"/>
              </w:rPr>
              <w:t xml:space="preserve"> параллельных контрольных и экспертно-аналитических мероприятий</w:t>
            </w:r>
          </w:p>
        </w:tc>
        <w:tc>
          <w:tcPr>
            <w:tcW w:w="1229" w:type="dxa"/>
          </w:tcPr>
          <w:p w:rsidR="008C77AB" w:rsidRPr="00AB1632" w:rsidRDefault="00AF1D5C" w:rsidP="00CE5CF4">
            <w:pPr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6-8</w:t>
            </w:r>
          </w:p>
        </w:tc>
      </w:tr>
      <w:tr w:rsidR="002972B7" w:rsidRPr="00AB1632" w:rsidTr="00CE5CF4">
        <w:tc>
          <w:tcPr>
            <w:tcW w:w="8908" w:type="dxa"/>
          </w:tcPr>
          <w:p w:rsidR="002972B7" w:rsidRDefault="002972B7" w:rsidP="00CE5CF4">
            <w:pPr>
              <w:jc w:val="both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6. Оформление распоряжений о проведении совместных и параллельных контрольных и экспертно-аналитических мероприятий</w:t>
            </w:r>
          </w:p>
        </w:tc>
        <w:tc>
          <w:tcPr>
            <w:tcW w:w="1229" w:type="dxa"/>
          </w:tcPr>
          <w:p w:rsidR="002972B7" w:rsidRDefault="00AF1D5C" w:rsidP="00CE5CF4">
            <w:pPr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</w:tr>
      <w:tr w:rsidR="008C77AB" w:rsidRPr="00AB1632" w:rsidTr="00CE5CF4">
        <w:tc>
          <w:tcPr>
            <w:tcW w:w="8908" w:type="dxa"/>
          </w:tcPr>
          <w:p w:rsidR="008C77AB" w:rsidRPr="00AB1632" w:rsidRDefault="002972B7" w:rsidP="00CE5CF4">
            <w:pPr>
              <w:jc w:val="both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7. Проведение совместных и</w:t>
            </w:r>
            <w:r w:rsidR="008C77AB">
              <w:rPr>
                <w:bCs/>
                <w:sz w:val="28"/>
                <w:szCs w:val="28"/>
              </w:rPr>
              <w:t xml:space="preserve"> параллельных контрольных и экспертно-аналитических мероприятий</w:t>
            </w:r>
          </w:p>
        </w:tc>
        <w:tc>
          <w:tcPr>
            <w:tcW w:w="1229" w:type="dxa"/>
          </w:tcPr>
          <w:p w:rsidR="008C77AB" w:rsidRPr="00AB1632" w:rsidRDefault="00AF1D5C" w:rsidP="00CE5CF4">
            <w:pPr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8-9</w:t>
            </w:r>
          </w:p>
        </w:tc>
      </w:tr>
      <w:tr w:rsidR="008C77AB" w:rsidRPr="00AB1632" w:rsidTr="00CE5CF4">
        <w:tc>
          <w:tcPr>
            <w:tcW w:w="8908" w:type="dxa"/>
          </w:tcPr>
          <w:p w:rsidR="008C77AB" w:rsidRPr="00AB1632" w:rsidRDefault="002972B7" w:rsidP="002972B7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  <w:r w:rsidR="008C77AB">
              <w:rPr>
                <w:bCs/>
                <w:sz w:val="28"/>
                <w:szCs w:val="28"/>
              </w:rPr>
              <w:t>. Оформ</w:t>
            </w:r>
            <w:r w:rsidR="00AC00CF">
              <w:rPr>
                <w:bCs/>
                <w:sz w:val="28"/>
                <w:szCs w:val="28"/>
              </w:rPr>
              <w:t>ление результатов совместных и</w:t>
            </w:r>
            <w:r w:rsidR="008C77AB">
              <w:rPr>
                <w:bCs/>
                <w:sz w:val="28"/>
                <w:szCs w:val="28"/>
              </w:rPr>
              <w:t xml:space="preserve"> параллельных контрольных и  экспертно-аналитических мероприятий</w:t>
            </w:r>
          </w:p>
        </w:tc>
        <w:tc>
          <w:tcPr>
            <w:tcW w:w="1229" w:type="dxa"/>
          </w:tcPr>
          <w:p w:rsidR="008C77AB" w:rsidRPr="00AB1632" w:rsidRDefault="00AF1D5C" w:rsidP="00CE5CF4">
            <w:pPr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</w:tr>
      <w:tr w:rsidR="00DC51D6" w:rsidRPr="00AB1632" w:rsidTr="00CE5CF4">
        <w:tc>
          <w:tcPr>
            <w:tcW w:w="8908" w:type="dxa"/>
          </w:tcPr>
          <w:p w:rsidR="00DC51D6" w:rsidRDefault="00DC51D6" w:rsidP="00DC51D6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9. Отчет о результатах совместного и параллельного контрольного и  экспертно-аналитического мероприятия</w:t>
            </w:r>
          </w:p>
        </w:tc>
        <w:tc>
          <w:tcPr>
            <w:tcW w:w="1229" w:type="dxa"/>
          </w:tcPr>
          <w:p w:rsidR="00DC51D6" w:rsidRDefault="00AF1D5C" w:rsidP="00CE5CF4">
            <w:pPr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10-11</w:t>
            </w:r>
          </w:p>
        </w:tc>
      </w:tr>
      <w:tr w:rsidR="008C77AB" w:rsidRPr="00AB1632" w:rsidTr="00CE5CF4">
        <w:tc>
          <w:tcPr>
            <w:tcW w:w="8908" w:type="dxa"/>
          </w:tcPr>
          <w:p w:rsidR="008C77AB" w:rsidRPr="00AB1632" w:rsidRDefault="00DC51D6" w:rsidP="00DC51D6">
            <w:pPr>
              <w:jc w:val="both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10. Приложение</w:t>
            </w:r>
            <w:r w:rsidR="008C77AB" w:rsidRPr="00AB1632">
              <w:rPr>
                <w:bCs/>
                <w:sz w:val="28"/>
                <w:szCs w:val="28"/>
              </w:rPr>
              <w:t xml:space="preserve"> «</w:t>
            </w:r>
            <w:r w:rsidR="008C77AB">
              <w:rPr>
                <w:bCs/>
                <w:sz w:val="28"/>
                <w:szCs w:val="28"/>
              </w:rPr>
              <w:t>Образец оформления</w:t>
            </w:r>
            <w:r>
              <w:rPr>
                <w:bCs/>
                <w:sz w:val="28"/>
                <w:szCs w:val="28"/>
              </w:rPr>
              <w:t xml:space="preserve"> решения о проведении совместного</w:t>
            </w:r>
            <w:r w:rsidR="008C77AB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контрольного и экспертно-аналитического мероприятия</w:t>
            </w:r>
            <w:r w:rsidR="008C77AB" w:rsidRPr="00AB1632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229" w:type="dxa"/>
          </w:tcPr>
          <w:p w:rsidR="008C77AB" w:rsidRPr="00AB1632" w:rsidRDefault="00AF1D5C" w:rsidP="00CE5CF4">
            <w:pPr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12-13</w:t>
            </w:r>
          </w:p>
        </w:tc>
      </w:tr>
    </w:tbl>
    <w:p w:rsidR="008C77AB" w:rsidRPr="00AB1632" w:rsidRDefault="008C77AB" w:rsidP="008C77AB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C77AB" w:rsidRPr="00AB1632" w:rsidRDefault="008C77AB" w:rsidP="008C77AB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C77AB" w:rsidRPr="00AB1632" w:rsidRDefault="008C77AB" w:rsidP="008C77AB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C77AB" w:rsidRPr="00AB1632" w:rsidRDefault="008C77AB" w:rsidP="008C77AB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C77AB" w:rsidRPr="00AB1632" w:rsidRDefault="008C77AB" w:rsidP="008C77AB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C77AB" w:rsidRPr="00AB1632" w:rsidRDefault="008C77AB" w:rsidP="008C77AB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C77AB" w:rsidRPr="00AB1632" w:rsidRDefault="008C77AB" w:rsidP="008C77AB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C77AB" w:rsidRPr="00AB1632" w:rsidRDefault="008C77AB" w:rsidP="008C77AB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C77AB" w:rsidRPr="00AB1632" w:rsidRDefault="008C77AB" w:rsidP="008C77AB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C77AB" w:rsidRPr="00AB1632" w:rsidRDefault="008C77AB" w:rsidP="008C77AB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C77AB" w:rsidRPr="00AB1632" w:rsidRDefault="008C77AB" w:rsidP="008C77AB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C77AB" w:rsidRPr="00AB1632" w:rsidRDefault="008C77AB" w:rsidP="008C77AB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C77AB" w:rsidRPr="00AB1632" w:rsidRDefault="008C77AB" w:rsidP="008C77AB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C77AB" w:rsidRPr="00AB1632" w:rsidRDefault="008C77AB" w:rsidP="008C77AB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C77AB" w:rsidRPr="00AB1632" w:rsidRDefault="008C77AB" w:rsidP="008C77AB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C77AB" w:rsidRDefault="008C77AB" w:rsidP="008C77AB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C77AB" w:rsidRDefault="008C77AB" w:rsidP="008C77AB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C77AB" w:rsidRDefault="008C77AB" w:rsidP="008C77AB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C77AB" w:rsidRDefault="008C77AB" w:rsidP="008C77AB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C77AB" w:rsidRDefault="008C77AB" w:rsidP="008C77AB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C77AB" w:rsidRDefault="008C77AB" w:rsidP="008C77AB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C77AB" w:rsidRDefault="008C77AB" w:rsidP="008C77AB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C77AB" w:rsidRPr="00AB1632" w:rsidRDefault="008C77AB" w:rsidP="008C77AB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1. Общие положения</w:t>
      </w:r>
      <w:bookmarkEnd w:id="0"/>
      <w:bookmarkEnd w:id="1"/>
    </w:p>
    <w:p w:rsidR="008C77AB" w:rsidRPr="00AB1632" w:rsidRDefault="008C77AB" w:rsidP="008C77AB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8C77AB" w:rsidRPr="00AB1632" w:rsidRDefault="008C77AB" w:rsidP="008C77A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 Стандарт внешнего муниципального финансового контроля              </w:t>
      </w:r>
      <w:r w:rsidR="002139E3">
        <w:rPr>
          <w:rFonts w:ascii="Times New Roman" w:eastAsia="Times New Roman" w:hAnsi="Times New Roman" w:cs="Times New Roman"/>
          <w:sz w:val="28"/>
          <w:szCs w:val="28"/>
        </w:rPr>
        <w:t>СФК 3</w:t>
      </w:r>
      <w:bookmarkStart w:id="2" w:name="_GoBack"/>
      <w:bookmarkEnd w:id="2"/>
      <w:r w:rsidRPr="00AB1632">
        <w:rPr>
          <w:rFonts w:ascii="Times New Roman" w:eastAsia="Times New Roman" w:hAnsi="Times New Roman" w:cs="Times New Roman"/>
          <w:sz w:val="28"/>
          <w:szCs w:val="28"/>
        </w:rPr>
        <w:t>/2022</w:t>
      </w:r>
      <w:r w:rsidRPr="00AB1632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AB1632">
        <w:rPr>
          <w:rFonts w:ascii="Times New Roman" w:eastAsia="Calibri" w:hAnsi="Times New Roman" w:cs="Times New Roman"/>
          <w:sz w:val="28"/>
          <w:szCs w:val="28"/>
        </w:rPr>
        <w:t>«</w:t>
      </w:r>
      <w:r w:rsidR="00A5258F">
        <w:rPr>
          <w:rFonts w:ascii="Times New Roman" w:eastAsia="Calibri" w:hAnsi="Times New Roman" w:cs="Times New Roman"/>
          <w:sz w:val="28"/>
          <w:szCs w:val="28"/>
        </w:rPr>
        <w:t xml:space="preserve">Порядок </w:t>
      </w:r>
      <w:r w:rsidR="003C464D">
        <w:rPr>
          <w:rFonts w:ascii="Times New Roman" w:eastAsia="Calibri" w:hAnsi="Times New Roman" w:cs="Times New Roman"/>
          <w:sz w:val="28"/>
          <w:szCs w:val="28"/>
        </w:rPr>
        <w:t>проведения</w:t>
      </w:r>
      <w:r w:rsidRPr="00154063">
        <w:rPr>
          <w:bCs/>
          <w:sz w:val="28"/>
          <w:szCs w:val="28"/>
        </w:rPr>
        <w:t xml:space="preserve"> </w:t>
      </w:r>
      <w:r w:rsidRPr="00154063">
        <w:rPr>
          <w:rFonts w:ascii="Times New Roman" w:hAnsi="Times New Roman" w:cs="Times New Roman"/>
          <w:bCs/>
          <w:sz w:val="28"/>
          <w:szCs w:val="28"/>
        </w:rPr>
        <w:t>совместных и параллельных контрольных и экспертно-аналитических мероприятий</w:t>
      </w:r>
      <w:r w:rsidRPr="00AB1632">
        <w:rPr>
          <w:rFonts w:ascii="Times New Roman" w:hAnsi="Times New Roman" w:cs="Times New Roman"/>
          <w:sz w:val="28"/>
          <w:szCs w:val="28"/>
        </w:rPr>
        <w:t xml:space="preserve">» (далее - Стандарт) </w:t>
      </w:r>
      <w:r w:rsidRPr="00AB16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 для методологического обеспечения реализации полномочий Счетной палаты города Липецка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1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- Счетная палата) по осуществлению экспертно-аналитической деятельности в соответствии с решением Липецкого городского Совета депутатов от </w:t>
      </w:r>
      <w:r w:rsidRPr="00AB1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23.11.2021 № 248 «О </w:t>
      </w:r>
      <w:proofErr w:type="gramStart"/>
      <w:r w:rsidRPr="00AB1632">
        <w:rPr>
          <w:rFonts w:ascii="Times New Roman" w:eastAsia="Calibri" w:hAnsi="Times New Roman" w:cs="Times New Roman"/>
          <w:sz w:val="28"/>
          <w:szCs w:val="28"/>
          <w:lang w:eastAsia="ru-RU"/>
        </w:rPr>
        <w:t>Положении</w:t>
      </w:r>
      <w:proofErr w:type="gramEnd"/>
      <w:r w:rsidRPr="00AB1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Счетной палате города Липецка», Регламентом Счетной палаты.</w:t>
      </w:r>
    </w:p>
    <w:p w:rsidR="008C77AB" w:rsidRDefault="008C77AB" w:rsidP="008C77AB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1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Стандарт разработан в соответствии с Бюджетным кодексом Российской Федерации, Федеральным законом </w:t>
      </w:r>
      <w:r w:rsidRPr="00AB1632">
        <w:rPr>
          <w:rFonts w:ascii="Times New Roman" w:eastAsia="Calibri" w:hAnsi="Times New Roman" w:cs="Times New Roman"/>
          <w:sz w:val="28"/>
          <w:szCs w:val="28"/>
          <w:lang w:eastAsia="ru-RU"/>
        </w:rPr>
        <w:t>от 07.02.2011 № 6-ФЗ</w:t>
      </w:r>
      <w:r w:rsidRPr="00AB1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и деятельности контрольно-счетных органов субъектов Российской Федерации и муниципальных образований»,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sz w:val="28"/>
          <w:szCs w:val="28"/>
        </w:rPr>
        <w:t>Общих требований к стандартам внешнего государственного и муниципального аудита (контроля) для</w:t>
      </w:r>
      <w:r w:rsidRPr="005566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проведения контрольных и экспертно-аналитических </w:t>
      </w:r>
      <w:r w:rsidR="008C0E75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>
        <w:rPr>
          <w:rFonts w:ascii="Times New Roman" w:hAnsi="Times New Roman" w:cs="Times New Roman"/>
          <w:sz w:val="28"/>
          <w:szCs w:val="28"/>
        </w:rPr>
        <w:t>контрольно-счетными органами субъектов Российской Федерации и муниципальных образований»</w:t>
      </w:r>
      <w:r w:rsidR="005174F9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>(утв. постановлением Коллегии Счетной палаты РФ от 29.03.2022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2ПК) </w:t>
      </w:r>
      <w:r w:rsidR="005174F9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>и Стандартом внешнего муниципального финансового контроля «Организация и проведение совместных и параллельных контрольных и экспертно-аналитических мероприятий контрольно-счетными органами муниципального образования совместно с контрольно-счетными органами субъекта Российской Федерации, органами финансового контроля, правоохранительными, надзорными и иными органами», (утв. решением Президиума Союза МКСО, протокол заседания Президиума Союза МКСО</w:t>
      </w:r>
      <w:r w:rsidR="00DD6F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от 28.05.2020 № 3(73), п.15.2).</w:t>
      </w:r>
      <w:proofErr w:type="gramEnd"/>
    </w:p>
    <w:p w:rsidR="008C77AB" w:rsidRPr="00D64184" w:rsidRDefault="00D22474" w:rsidP="008C77AB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8C77AB" w:rsidRPr="00AB1632">
        <w:rPr>
          <w:rFonts w:ascii="Times New Roman" w:hAnsi="Times New Roman" w:cs="Times New Roman"/>
          <w:sz w:val="28"/>
          <w:szCs w:val="28"/>
        </w:rPr>
        <w:t>. </w:t>
      </w:r>
      <w:r w:rsidR="008C77AB" w:rsidRPr="00D64184">
        <w:rPr>
          <w:rFonts w:ascii="Times New Roman" w:hAnsi="Times New Roman" w:cs="Times New Roman"/>
          <w:sz w:val="28"/>
          <w:szCs w:val="28"/>
        </w:rPr>
        <w:t xml:space="preserve">Целью Стандарта является регламентация деятельности Счетной палаты по организации и проведению </w:t>
      </w:r>
      <w:r w:rsidR="008C0E75">
        <w:rPr>
          <w:rFonts w:ascii="Times New Roman" w:hAnsi="Times New Roman" w:cs="Times New Roman"/>
          <w:bCs/>
          <w:sz w:val="28"/>
          <w:szCs w:val="28"/>
        </w:rPr>
        <w:t>совместных и</w:t>
      </w:r>
      <w:r w:rsidR="008C77AB" w:rsidRPr="00D64184">
        <w:rPr>
          <w:rFonts w:ascii="Times New Roman" w:hAnsi="Times New Roman" w:cs="Times New Roman"/>
          <w:bCs/>
          <w:sz w:val="28"/>
          <w:szCs w:val="28"/>
        </w:rPr>
        <w:t xml:space="preserve"> параллельных контрольных и экспертно-аналитических мероприятий с Контрольно-счетной палатой Липецкой области</w:t>
      </w:r>
      <w:r w:rsidR="00142107">
        <w:rPr>
          <w:rFonts w:ascii="Times New Roman" w:hAnsi="Times New Roman" w:cs="Times New Roman"/>
          <w:bCs/>
          <w:sz w:val="28"/>
          <w:szCs w:val="28"/>
        </w:rPr>
        <w:t xml:space="preserve">, контрольно-счетными органами муниципальных образований Липецкой области, органами государственного (муниципального) финансового контроля, иными правоохранительными, надзорными и контрольными органами </w:t>
      </w:r>
      <w:r w:rsidR="00457621">
        <w:rPr>
          <w:rFonts w:ascii="Times New Roman" w:hAnsi="Times New Roman" w:cs="Times New Roman"/>
          <w:bCs/>
          <w:sz w:val="28"/>
          <w:szCs w:val="28"/>
        </w:rPr>
        <w:t xml:space="preserve">                                </w:t>
      </w:r>
      <w:r w:rsidR="008C77AB" w:rsidRPr="00D64184">
        <w:rPr>
          <w:rFonts w:ascii="Times New Roman" w:hAnsi="Times New Roman" w:cs="Times New Roman"/>
          <w:bCs/>
          <w:sz w:val="28"/>
          <w:szCs w:val="28"/>
        </w:rPr>
        <w:t xml:space="preserve"> (далее 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57621">
        <w:rPr>
          <w:rFonts w:ascii="Times New Roman" w:hAnsi="Times New Roman" w:cs="Times New Roman"/>
          <w:bCs/>
          <w:sz w:val="28"/>
          <w:szCs w:val="28"/>
        </w:rPr>
        <w:t>уполномоченные органы</w:t>
      </w:r>
      <w:r w:rsidR="008C77AB" w:rsidRPr="00D64184">
        <w:rPr>
          <w:rFonts w:ascii="Times New Roman" w:hAnsi="Times New Roman" w:cs="Times New Roman"/>
          <w:bCs/>
          <w:sz w:val="28"/>
          <w:szCs w:val="28"/>
        </w:rPr>
        <w:t>, Стороны).</w:t>
      </w:r>
    </w:p>
    <w:p w:rsidR="008C77AB" w:rsidRPr="00D64184" w:rsidRDefault="00D22474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8C77AB" w:rsidRPr="00D64184">
        <w:rPr>
          <w:rFonts w:ascii="Times New Roman" w:hAnsi="Times New Roman" w:cs="Times New Roman"/>
          <w:sz w:val="28"/>
          <w:szCs w:val="28"/>
        </w:rPr>
        <w:t>. Задачами Стандарта являются:</w:t>
      </w:r>
    </w:p>
    <w:p w:rsidR="008C77AB" w:rsidRPr="00D64184" w:rsidRDefault="008C77AB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184">
        <w:rPr>
          <w:rFonts w:ascii="Times New Roman" w:hAnsi="Times New Roman" w:cs="Times New Roman"/>
          <w:sz w:val="28"/>
          <w:szCs w:val="28"/>
        </w:rPr>
        <w:t xml:space="preserve">- определение порядка организации и подготовки </w:t>
      </w:r>
      <w:r w:rsidR="008C0E75">
        <w:rPr>
          <w:rFonts w:ascii="Times New Roman" w:hAnsi="Times New Roman" w:cs="Times New Roman"/>
          <w:bCs/>
          <w:sz w:val="28"/>
          <w:szCs w:val="28"/>
        </w:rPr>
        <w:t>совместных и</w:t>
      </w:r>
      <w:r w:rsidRPr="00D64184">
        <w:rPr>
          <w:rFonts w:ascii="Times New Roman" w:hAnsi="Times New Roman" w:cs="Times New Roman"/>
          <w:bCs/>
          <w:sz w:val="28"/>
          <w:szCs w:val="28"/>
        </w:rPr>
        <w:t xml:space="preserve"> параллельных контрольных и экспертно-аналитических мероприятий, взаимодействия Счетной палаты с </w:t>
      </w:r>
      <w:r w:rsidR="00D22474">
        <w:rPr>
          <w:rFonts w:ascii="Times New Roman" w:hAnsi="Times New Roman" w:cs="Times New Roman"/>
          <w:bCs/>
          <w:sz w:val="28"/>
          <w:szCs w:val="28"/>
        </w:rPr>
        <w:t xml:space="preserve">уполномоченными органами </w:t>
      </w:r>
      <w:r w:rsidRPr="00D64184">
        <w:rPr>
          <w:rFonts w:ascii="Times New Roman" w:hAnsi="Times New Roman" w:cs="Times New Roman"/>
          <w:bCs/>
          <w:sz w:val="28"/>
          <w:szCs w:val="28"/>
        </w:rPr>
        <w:t>в процессе их проведения;</w:t>
      </w:r>
    </w:p>
    <w:p w:rsidR="008C77AB" w:rsidRPr="00D64184" w:rsidRDefault="008C77AB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184">
        <w:rPr>
          <w:rFonts w:ascii="Times New Roman" w:hAnsi="Times New Roman" w:cs="Times New Roman"/>
          <w:bCs/>
          <w:sz w:val="28"/>
          <w:szCs w:val="28"/>
        </w:rPr>
        <w:t xml:space="preserve">- установление требований по </w:t>
      </w:r>
      <w:r w:rsidRPr="00D64184">
        <w:rPr>
          <w:rFonts w:ascii="Times New Roman" w:hAnsi="Times New Roman" w:cs="Times New Roman"/>
          <w:sz w:val="28"/>
          <w:szCs w:val="28"/>
        </w:rPr>
        <w:t>оформлению результатов</w:t>
      </w:r>
      <w:r w:rsidR="008C0E75">
        <w:rPr>
          <w:rFonts w:ascii="Times New Roman" w:hAnsi="Times New Roman" w:cs="Times New Roman"/>
          <w:bCs/>
          <w:sz w:val="28"/>
          <w:szCs w:val="28"/>
        </w:rPr>
        <w:t xml:space="preserve"> совместных и</w:t>
      </w:r>
      <w:r w:rsidRPr="00D64184">
        <w:rPr>
          <w:rFonts w:ascii="Times New Roman" w:hAnsi="Times New Roman" w:cs="Times New Roman"/>
          <w:bCs/>
          <w:sz w:val="28"/>
          <w:szCs w:val="28"/>
        </w:rPr>
        <w:t xml:space="preserve"> параллельных контрольных и экспертно-аналитических мероприятий, порядка их рассмотрения.</w:t>
      </w:r>
    </w:p>
    <w:p w:rsidR="008C77AB" w:rsidRDefault="00D22474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1.4</w:t>
      </w:r>
      <w:r w:rsidR="008C77AB" w:rsidRPr="00D64184">
        <w:rPr>
          <w:rFonts w:ascii="Times New Roman" w:hAnsi="Times New Roman" w:cs="Times New Roman"/>
          <w:bCs/>
          <w:sz w:val="28"/>
          <w:szCs w:val="28"/>
        </w:rPr>
        <w:t>. Правовой основой</w:t>
      </w:r>
      <w:r w:rsidR="008C77AB">
        <w:rPr>
          <w:rFonts w:ascii="Times New Roman" w:hAnsi="Times New Roman" w:cs="Times New Roman"/>
          <w:bCs/>
          <w:sz w:val="28"/>
          <w:szCs w:val="28"/>
        </w:rPr>
        <w:t xml:space="preserve"> участия</w:t>
      </w:r>
      <w:r w:rsidR="008C0E75">
        <w:rPr>
          <w:rFonts w:ascii="Times New Roman" w:hAnsi="Times New Roman" w:cs="Times New Roman"/>
          <w:bCs/>
          <w:sz w:val="28"/>
          <w:szCs w:val="28"/>
        </w:rPr>
        <w:t xml:space="preserve"> Счетной палаты в совместных и</w:t>
      </w:r>
      <w:r w:rsidR="008C77AB">
        <w:rPr>
          <w:rFonts w:ascii="Times New Roman" w:hAnsi="Times New Roman" w:cs="Times New Roman"/>
          <w:bCs/>
          <w:sz w:val="28"/>
          <w:szCs w:val="28"/>
        </w:rPr>
        <w:t xml:space="preserve"> параллельных </w:t>
      </w:r>
      <w:r w:rsidR="008C77AB" w:rsidRPr="00154063">
        <w:rPr>
          <w:rFonts w:ascii="Times New Roman" w:hAnsi="Times New Roman" w:cs="Times New Roman"/>
          <w:bCs/>
          <w:sz w:val="28"/>
          <w:szCs w:val="28"/>
        </w:rPr>
        <w:t>контрольных и экспертно-аналитических мероприяти</w:t>
      </w:r>
      <w:r w:rsidR="008C77AB">
        <w:rPr>
          <w:rFonts w:ascii="Times New Roman" w:hAnsi="Times New Roman" w:cs="Times New Roman"/>
          <w:bCs/>
          <w:sz w:val="28"/>
          <w:szCs w:val="28"/>
        </w:rPr>
        <w:t xml:space="preserve">ях </w:t>
      </w:r>
      <w:r>
        <w:rPr>
          <w:rFonts w:ascii="Times New Roman" w:hAnsi="Times New Roman" w:cs="Times New Roman"/>
          <w:bCs/>
          <w:sz w:val="28"/>
          <w:szCs w:val="28"/>
        </w:rPr>
        <w:t xml:space="preserve">с уполномоченными органами </w:t>
      </w:r>
      <w:r w:rsidR="008C77AB">
        <w:rPr>
          <w:rFonts w:ascii="Times New Roman" w:hAnsi="Times New Roman" w:cs="Times New Roman"/>
          <w:bCs/>
          <w:sz w:val="28"/>
          <w:szCs w:val="28"/>
        </w:rPr>
        <w:t>являются:</w:t>
      </w:r>
    </w:p>
    <w:p w:rsidR="008C77AB" w:rsidRDefault="008C77AB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Бюджетный кодекс Российской Федерации;</w:t>
      </w:r>
    </w:p>
    <w:p w:rsidR="008C77AB" w:rsidRDefault="008C77AB" w:rsidP="008C77A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Федеральный закон </w:t>
      </w:r>
      <w:r w:rsidRPr="00AB1632">
        <w:rPr>
          <w:rFonts w:ascii="Times New Roman" w:eastAsia="Calibri" w:hAnsi="Times New Roman" w:cs="Times New Roman"/>
          <w:sz w:val="28"/>
          <w:szCs w:val="28"/>
          <w:lang w:eastAsia="ru-RU"/>
        </w:rPr>
        <w:t>от 07.02.2011 № 6-ФЗ</w:t>
      </w:r>
      <w:r w:rsidRPr="00AB1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и деятельности контрольно-счетных органов субъектов Российской Федерации и муниципальных образований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8C77AB" w:rsidRDefault="008C77AB" w:rsidP="008C77AB">
      <w:pPr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Pr="00AB1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Липецкого городского Совета депутатов от </w:t>
      </w:r>
      <w:r w:rsidRPr="00AB1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23.11.2021 № 248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</w:t>
      </w:r>
      <w:r w:rsidRPr="00AB1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«О </w:t>
      </w:r>
      <w:proofErr w:type="gramStart"/>
      <w:r w:rsidRPr="00AB1632">
        <w:rPr>
          <w:rFonts w:ascii="Times New Roman" w:eastAsia="Calibri" w:hAnsi="Times New Roman" w:cs="Times New Roman"/>
          <w:sz w:val="28"/>
          <w:szCs w:val="28"/>
          <w:lang w:eastAsia="ru-RU"/>
        </w:rPr>
        <w:t>Положении</w:t>
      </w:r>
      <w:proofErr w:type="gramEnd"/>
      <w:r w:rsidRPr="00AB1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Счетной палате города Липец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ка»;</w:t>
      </w:r>
    </w:p>
    <w:p w:rsidR="008C77AB" w:rsidRDefault="008C77AB" w:rsidP="008C77AB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Регламент Счетной палаты;</w:t>
      </w:r>
    </w:p>
    <w:p w:rsidR="008C77AB" w:rsidRDefault="008C77AB" w:rsidP="008C77AB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стандарты внешнего муниципального финансового контроля Счетной палаты;</w:t>
      </w:r>
    </w:p>
    <w:p w:rsidR="008C77AB" w:rsidRDefault="008C77AB" w:rsidP="008C77A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соглашение о сотрудничестве между Счетной палатой и </w:t>
      </w:r>
      <w:r w:rsidR="00985D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уполномоченным органом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 наличии).</w:t>
      </w:r>
    </w:p>
    <w:p w:rsidR="008C77AB" w:rsidRDefault="009554B2" w:rsidP="008C77A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1.5</w:t>
      </w:r>
      <w:r w:rsidR="008C77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Решения по вопросам организации и проведения </w:t>
      </w:r>
      <w:r w:rsidR="008C77AB" w:rsidRPr="00154063">
        <w:rPr>
          <w:rFonts w:ascii="Times New Roman" w:hAnsi="Times New Roman" w:cs="Times New Roman"/>
          <w:bCs/>
          <w:sz w:val="28"/>
          <w:szCs w:val="28"/>
        </w:rPr>
        <w:t>совместных и параллельных контрольных и экспертно-аналитических мероприятий</w:t>
      </w:r>
      <w:r w:rsidR="008C77AB">
        <w:rPr>
          <w:rFonts w:ascii="Times New Roman" w:hAnsi="Times New Roman" w:cs="Times New Roman"/>
          <w:bCs/>
          <w:sz w:val="28"/>
          <w:szCs w:val="28"/>
        </w:rPr>
        <w:t>, не урегулированным Стандартом, принимаются Сторонами совместно.</w:t>
      </w:r>
    </w:p>
    <w:p w:rsidR="008C77AB" w:rsidRPr="00AB1632" w:rsidRDefault="008C77AB" w:rsidP="008C77A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77AB" w:rsidRDefault="008C77AB" w:rsidP="008C77AB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1632">
        <w:rPr>
          <w:rFonts w:ascii="Times New Roman" w:hAnsi="Times New Roman" w:cs="Times New Roman"/>
          <w:b/>
          <w:bCs/>
          <w:sz w:val="28"/>
          <w:szCs w:val="28"/>
        </w:rPr>
        <w:t>2. Содержание</w:t>
      </w:r>
      <w:r w:rsidR="009529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9529F9">
        <w:rPr>
          <w:rFonts w:ascii="Times New Roman" w:hAnsi="Times New Roman" w:cs="Times New Roman"/>
          <w:b/>
          <w:bCs/>
          <w:sz w:val="28"/>
          <w:szCs w:val="28"/>
        </w:rPr>
        <w:t>совместных</w:t>
      </w:r>
      <w:proofErr w:type="gramEnd"/>
      <w:r w:rsidR="009529F9">
        <w:rPr>
          <w:rFonts w:ascii="Times New Roman" w:hAnsi="Times New Roman" w:cs="Times New Roman"/>
          <w:b/>
          <w:bCs/>
          <w:sz w:val="28"/>
          <w:szCs w:val="28"/>
        </w:rPr>
        <w:t xml:space="preserve"> 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параллельных </w:t>
      </w:r>
    </w:p>
    <w:p w:rsidR="008C77AB" w:rsidRDefault="008C77AB" w:rsidP="008C77AB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контрольных и экспертно-аналитических мероприятий</w:t>
      </w:r>
    </w:p>
    <w:p w:rsidR="008C77AB" w:rsidRPr="00AB1632" w:rsidRDefault="008C77AB" w:rsidP="008C77AB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C77AB" w:rsidRDefault="008C77AB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2.1. </w:t>
      </w:r>
      <w:r>
        <w:rPr>
          <w:rFonts w:ascii="Times New Roman" w:hAnsi="Times New Roman" w:cs="Times New Roman"/>
          <w:bCs/>
          <w:sz w:val="28"/>
          <w:szCs w:val="28"/>
        </w:rPr>
        <w:t>Совместные контрольные</w:t>
      </w:r>
      <w:r w:rsidRPr="00154063">
        <w:rPr>
          <w:rFonts w:ascii="Times New Roman" w:hAnsi="Times New Roman" w:cs="Times New Roman"/>
          <w:bCs/>
          <w:sz w:val="28"/>
          <w:szCs w:val="28"/>
        </w:rPr>
        <w:t xml:space="preserve"> и экспертно-аналитическ</w:t>
      </w:r>
      <w:r>
        <w:rPr>
          <w:rFonts w:ascii="Times New Roman" w:hAnsi="Times New Roman" w:cs="Times New Roman"/>
          <w:bCs/>
          <w:sz w:val="28"/>
          <w:szCs w:val="28"/>
        </w:rPr>
        <w:t>ие</w:t>
      </w:r>
      <w:r w:rsidRPr="00154063">
        <w:rPr>
          <w:rFonts w:ascii="Times New Roman" w:hAnsi="Times New Roman" w:cs="Times New Roman"/>
          <w:bCs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bCs/>
          <w:sz w:val="28"/>
          <w:szCs w:val="28"/>
        </w:rPr>
        <w:t xml:space="preserve">я это форма организации контрольных и </w:t>
      </w:r>
      <w:r w:rsidRPr="00603965">
        <w:rPr>
          <w:rFonts w:ascii="Times New Roman" w:hAnsi="Times New Roman" w:cs="Times New Roman"/>
          <w:bCs/>
          <w:sz w:val="28"/>
          <w:szCs w:val="28"/>
        </w:rPr>
        <w:t>экспертно-аналитических мероприятий</w:t>
      </w:r>
      <w:r>
        <w:rPr>
          <w:rFonts w:ascii="Times New Roman" w:hAnsi="Times New Roman" w:cs="Times New Roman"/>
          <w:bCs/>
          <w:sz w:val="28"/>
          <w:szCs w:val="28"/>
        </w:rPr>
        <w:t xml:space="preserve">, осуществляемых Счетной палатой и </w:t>
      </w:r>
      <w:r w:rsidR="00A00D57">
        <w:rPr>
          <w:rFonts w:ascii="Times New Roman" w:hAnsi="Times New Roman" w:cs="Times New Roman"/>
          <w:bCs/>
          <w:sz w:val="28"/>
          <w:szCs w:val="28"/>
        </w:rPr>
        <w:t xml:space="preserve">уполномоченными органами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 двусторонней </w:t>
      </w:r>
      <w:r w:rsidR="00A00D57">
        <w:rPr>
          <w:rFonts w:ascii="Times New Roman" w:hAnsi="Times New Roman" w:cs="Times New Roman"/>
          <w:bCs/>
          <w:sz w:val="28"/>
          <w:szCs w:val="28"/>
        </w:rPr>
        <w:t xml:space="preserve">или многосторонней </w:t>
      </w:r>
      <w:r>
        <w:rPr>
          <w:rFonts w:ascii="Times New Roman" w:hAnsi="Times New Roman" w:cs="Times New Roman"/>
          <w:bCs/>
          <w:sz w:val="28"/>
          <w:szCs w:val="28"/>
        </w:rPr>
        <w:t>основе в соответствии с общей программой в согласованные сроки.</w:t>
      </w:r>
    </w:p>
    <w:p w:rsidR="008C77AB" w:rsidRDefault="008C77AB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2.2. </w:t>
      </w:r>
      <w:r>
        <w:rPr>
          <w:rFonts w:ascii="Times New Roman" w:hAnsi="Times New Roman" w:cs="Times New Roman"/>
          <w:bCs/>
          <w:sz w:val="28"/>
          <w:szCs w:val="28"/>
        </w:rPr>
        <w:t>Параллельные</w:t>
      </w:r>
      <w:r w:rsidRPr="00014DC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контрольные</w:t>
      </w:r>
      <w:r w:rsidRPr="00154063">
        <w:rPr>
          <w:rFonts w:ascii="Times New Roman" w:hAnsi="Times New Roman" w:cs="Times New Roman"/>
          <w:bCs/>
          <w:sz w:val="28"/>
          <w:szCs w:val="28"/>
        </w:rPr>
        <w:t xml:space="preserve"> и экспертно-аналитическ</w:t>
      </w:r>
      <w:r>
        <w:rPr>
          <w:rFonts w:ascii="Times New Roman" w:hAnsi="Times New Roman" w:cs="Times New Roman"/>
          <w:bCs/>
          <w:sz w:val="28"/>
          <w:szCs w:val="28"/>
        </w:rPr>
        <w:t>ие</w:t>
      </w:r>
      <w:r w:rsidRPr="00154063">
        <w:rPr>
          <w:rFonts w:ascii="Times New Roman" w:hAnsi="Times New Roman" w:cs="Times New Roman"/>
          <w:bCs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bCs/>
          <w:sz w:val="28"/>
          <w:szCs w:val="28"/>
        </w:rPr>
        <w:t xml:space="preserve">я это форма организации контрольных и </w:t>
      </w:r>
      <w:r w:rsidRPr="00603965">
        <w:rPr>
          <w:rFonts w:ascii="Times New Roman" w:hAnsi="Times New Roman" w:cs="Times New Roman"/>
          <w:bCs/>
          <w:sz w:val="28"/>
          <w:szCs w:val="28"/>
        </w:rPr>
        <w:t>экспертно-аналитических мероприятий</w:t>
      </w:r>
      <w:r>
        <w:rPr>
          <w:rFonts w:ascii="Times New Roman" w:hAnsi="Times New Roman" w:cs="Times New Roman"/>
          <w:bCs/>
          <w:sz w:val="28"/>
          <w:szCs w:val="28"/>
        </w:rPr>
        <w:t xml:space="preserve">, осуществляемых Счетной палатой и </w:t>
      </w:r>
      <w:r w:rsidR="00A00D57">
        <w:rPr>
          <w:rFonts w:ascii="Times New Roman" w:hAnsi="Times New Roman" w:cs="Times New Roman"/>
          <w:bCs/>
          <w:sz w:val="28"/>
          <w:szCs w:val="28"/>
        </w:rPr>
        <w:t xml:space="preserve">уполномоченными органами </w:t>
      </w:r>
      <w:r>
        <w:rPr>
          <w:rFonts w:ascii="Times New Roman" w:hAnsi="Times New Roman" w:cs="Times New Roman"/>
          <w:bCs/>
          <w:sz w:val="28"/>
          <w:szCs w:val="28"/>
        </w:rPr>
        <w:t>по взаимному соглашению каждой из Сторон самостоятельно по раздельным программам, в согласованные сроки, с последующим обменом и использованием информации  по их результатам.</w:t>
      </w:r>
    </w:p>
    <w:p w:rsidR="008C77AB" w:rsidRDefault="008C77AB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C77AB" w:rsidRDefault="008C77AB" w:rsidP="008C77AB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1632">
        <w:rPr>
          <w:rFonts w:ascii="Times New Roman" w:hAnsi="Times New Roman" w:cs="Times New Roman"/>
          <w:b/>
          <w:bCs/>
          <w:sz w:val="28"/>
          <w:szCs w:val="28"/>
        </w:rPr>
        <w:t>3. </w:t>
      </w:r>
      <w:r w:rsidR="003B4E14">
        <w:rPr>
          <w:rFonts w:ascii="Times New Roman" w:hAnsi="Times New Roman" w:cs="Times New Roman"/>
          <w:b/>
          <w:bCs/>
          <w:sz w:val="28"/>
          <w:szCs w:val="28"/>
        </w:rPr>
        <w:t xml:space="preserve">Планирование </w:t>
      </w:r>
      <w:proofErr w:type="gramStart"/>
      <w:r w:rsidR="003B4E14">
        <w:rPr>
          <w:rFonts w:ascii="Times New Roman" w:hAnsi="Times New Roman" w:cs="Times New Roman"/>
          <w:b/>
          <w:bCs/>
          <w:sz w:val="28"/>
          <w:szCs w:val="28"/>
        </w:rPr>
        <w:t>совместных</w:t>
      </w:r>
      <w:proofErr w:type="gramEnd"/>
      <w:r w:rsidR="003B4E1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 параллельных </w:t>
      </w:r>
    </w:p>
    <w:p w:rsidR="008C77AB" w:rsidRDefault="008C77AB" w:rsidP="008C77AB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контрольных и  экспертно-аналитических мероприятий</w:t>
      </w:r>
    </w:p>
    <w:p w:rsidR="008C77AB" w:rsidRPr="00AB1632" w:rsidRDefault="008C77AB" w:rsidP="008C77AB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B4E14" w:rsidRDefault="008C77AB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3.1. </w:t>
      </w:r>
      <w:r w:rsidR="003B4E14">
        <w:rPr>
          <w:rFonts w:ascii="Times New Roman" w:hAnsi="Times New Roman" w:cs="Times New Roman"/>
          <w:sz w:val="28"/>
          <w:szCs w:val="28"/>
        </w:rPr>
        <w:t xml:space="preserve">Подготовка предложений Счетной палаты в адрес уполномоченных органов о проведении </w:t>
      </w:r>
      <w:r w:rsidR="003B4E14">
        <w:rPr>
          <w:rFonts w:ascii="Times New Roman" w:hAnsi="Times New Roman" w:cs="Times New Roman"/>
          <w:bCs/>
          <w:sz w:val="28"/>
          <w:szCs w:val="28"/>
        </w:rPr>
        <w:t xml:space="preserve">совместных и параллельных контрольных и </w:t>
      </w:r>
      <w:r w:rsidR="003B4E14" w:rsidRPr="0049762C">
        <w:rPr>
          <w:rFonts w:ascii="Times New Roman" w:hAnsi="Times New Roman" w:cs="Times New Roman"/>
          <w:bCs/>
          <w:sz w:val="28"/>
          <w:szCs w:val="28"/>
        </w:rPr>
        <w:t>экспертно-аналитических мероприятий</w:t>
      </w:r>
      <w:r w:rsidR="003B4E14">
        <w:rPr>
          <w:rFonts w:ascii="Times New Roman" w:hAnsi="Times New Roman" w:cs="Times New Roman"/>
          <w:bCs/>
          <w:sz w:val="28"/>
          <w:szCs w:val="28"/>
        </w:rPr>
        <w:t xml:space="preserve"> при формировании плана работы на очередной год.</w:t>
      </w:r>
    </w:p>
    <w:p w:rsidR="0094793D" w:rsidRDefault="0094793D" w:rsidP="0094793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3.1.1. </w:t>
      </w:r>
      <w:r w:rsidRPr="00BC2F2C">
        <w:rPr>
          <w:rFonts w:ascii="Times New Roman" w:hAnsi="Times New Roman" w:cs="Times New Roman"/>
          <w:bCs/>
          <w:sz w:val="28"/>
          <w:szCs w:val="28"/>
        </w:rPr>
        <w:t>Планирование совместн</w:t>
      </w:r>
      <w:r>
        <w:rPr>
          <w:rFonts w:ascii="Times New Roman" w:hAnsi="Times New Roman" w:cs="Times New Roman"/>
          <w:bCs/>
          <w:sz w:val="28"/>
          <w:szCs w:val="28"/>
        </w:rPr>
        <w:t>ых и параллельных контрольных и</w:t>
      </w:r>
      <w:r w:rsidRPr="00BC2F2C">
        <w:rPr>
          <w:rFonts w:ascii="Times New Roman" w:hAnsi="Times New Roman" w:cs="Times New Roman"/>
          <w:bCs/>
          <w:sz w:val="28"/>
          <w:szCs w:val="28"/>
        </w:rPr>
        <w:t xml:space="preserve"> экспертно-аналитических мероприятий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осуществляется в соответствии с порядком, установленным Счетной палатой, а также положениями настоящего Стандарта.</w:t>
      </w:r>
    </w:p>
    <w:p w:rsidR="008C77AB" w:rsidRDefault="008C77AB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Инициа</w:t>
      </w:r>
      <w:r w:rsidR="0094793D">
        <w:rPr>
          <w:rFonts w:ascii="Times New Roman" w:hAnsi="Times New Roman" w:cs="Times New Roman"/>
          <w:bCs/>
          <w:sz w:val="28"/>
          <w:szCs w:val="28"/>
        </w:rPr>
        <w:t>тором проведения совместного и</w:t>
      </w:r>
      <w:r>
        <w:rPr>
          <w:rFonts w:ascii="Times New Roman" w:hAnsi="Times New Roman" w:cs="Times New Roman"/>
          <w:bCs/>
          <w:sz w:val="28"/>
          <w:szCs w:val="28"/>
        </w:rPr>
        <w:t xml:space="preserve"> параллельного контрольного и экспертно-аналитического мероприятия может выступать Счетная палата или</w:t>
      </w:r>
      <w:r w:rsidR="0094793D">
        <w:rPr>
          <w:rFonts w:ascii="Times New Roman" w:hAnsi="Times New Roman" w:cs="Times New Roman"/>
          <w:bCs/>
          <w:sz w:val="28"/>
          <w:szCs w:val="28"/>
        </w:rPr>
        <w:t xml:space="preserve"> уполномоченный орган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8C77AB" w:rsidRDefault="008C77AB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94793D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2. </w:t>
      </w:r>
      <w:r w:rsidR="0094793D">
        <w:rPr>
          <w:rFonts w:ascii="Times New Roman" w:hAnsi="Times New Roman" w:cs="Times New Roman"/>
          <w:sz w:val="28"/>
          <w:szCs w:val="28"/>
        </w:rPr>
        <w:t xml:space="preserve">Предложения о проведении </w:t>
      </w:r>
      <w:r w:rsidR="0094793D">
        <w:rPr>
          <w:rFonts w:ascii="Times New Roman" w:hAnsi="Times New Roman" w:cs="Times New Roman"/>
          <w:bCs/>
          <w:sz w:val="28"/>
          <w:szCs w:val="28"/>
        </w:rPr>
        <w:t xml:space="preserve">совместных и параллельных контрольных и </w:t>
      </w:r>
      <w:r w:rsidR="0094793D" w:rsidRPr="0049762C">
        <w:rPr>
          <w:rFonts w:ascii="Times New Roman" w:hAnsi="Times New Roman" w:cs="Times New Roman"/>
          <w:bCs/>
          <w:sz w:val="28"/>
          <w:szCs w:val="28"/>
        </w:rPr>
        <w:t>экспертно-аналитических мероприятий</w:t>
      </w:r>
      <w:r w:rsidR="0094793D">
        <w:rPr>
          <w:rFonts w:ascii="Times New Roman" w:hAnsi="Times New Roman" w:cs="Times New Roman"/>
          <w:bCs/>
          <w:sz w:val="28"/>
          <w:szCs w:val="28"/>
        </w:rPr>
        <w:t xml:space="preserve"> при формиро</w:t>
      </w:r>
      <w:r w:rsidR="006062C2">
        <w:rPr>
          <w:rFonts w:ascii="Times New Roman" w:hAnsi="Times New Roman" w:cs="Times New Roman"/>
          <w:bCs/>
          <w:sz w:val="28"/>
          <w:szCs w:val="28"/>
        </w:rPr>
        <w:t xml:space="preserve">вании плана работы Счетной палаты на очередной год в случае проведения мероприятия по </w:t>
      </w:r>
      <w:r w:rsidR="006062C2">
        <w:rPr>
          <w:rFonts w:ascii="Times New Roman" w:hAnsi="Times New Roman" w:cs="Times New Roman"/>
          <w:bCs/>
          <w:sz w:val="28"/>
          <w:szCs w:val="28"/>
        </w:rPr>
        <w:lastRenderedPageBreak/>
        <w:t>инициативе Счетной палаты направляются в адрес уполномоченных органов за подписью председателя Счетной палаты (в его отсутствие – за подписью лица, официально замещающего председателя Счетной палаты).</w:t>
      </w:r>
    </w:p>
    <w:p w:rsidR="006062C2" w:rsidRDefault="006062C2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3.1.3. Уполномоченные органы рассматривают предложение и информируют Счетную палату о принятом решении в соответствии со своими порядками или в порядке, установленном соглашением  со Счетной палатой.</w:t>
      </w:r>
    </w:p>
    <w:p w:rsidR="006062C2" w:rsidRDefault="00C61BA4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3.1.4. 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При получении до утверждения плана работы Счетной палаты на очередной год от уполномоченного органа положительного ответа  о проведении </w:t>
      </w:r>
      <w:r w:rsidR="00F561BB">
        <w:rPr>
          <w:rFonts w:ascii="Times New Roman" w:hAnsi="Times New Roman" w:cs="Times New Roman"/>
          <w:bCs/>
          <w:sz w:val="28"/>
          <w:szCs w:val="28"/>
        </w:rPr>
        <w:t>совместного и параллельного контрольного и экспертно-аналитического мероприятия</w:t>
      </w:r>
      <w:r w:rsidR="00464385">
        <w:rPr>
          <w:rFonts w:ascii="Times New Roman" w:hAnsi="Times New Roman" w:cs="Times New Roman"/>
          <w:bCs/>
          <w:sz w:val="28"/>
          <w:szCs w:val="28"/>
        </w:rPr>
        <w:t>,</w:t>
      </w:r>
      <w:r w:rsidR="00F561BB">
        <w:rPr>
          <w:rFonts w:ascii="Times New Roman" w:hAnsi="Times New Roman" w:cs="Times New Roman"/>
          <w:bCs/>
          <w:sz w:val="28"/>
          <w:szCs w:val="28"/>
        </w:rPr>
        <w:t xml:space="preserve"> в установленном в Счетной палате порядке принимается решение о включении предложения в проект плана работы Счетной палаты на очередной год.</w:t>
      </w:r>
      <w:proofErr w:type="gramEnd"/>
    </w:p>
    <w:p w:rsidR="006062C2" w:rsidRDefault="00AE0348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3.2. Рассмотрение предложений уполномоченных органов о проведении </w:t>
      </w:r>
      <w:r w:rsidRPr="00BC2F2C">
        <w:rPr>
          <w:rFonts w:ascii="Times New Roman" w:hAnsi="Times New Roman" w:cs="Times New Roman"/>
          <w:bCs/>
          <w:sz w:val="28"/>
          <w:szCs w:val="28"/>
        </w:rPr>
        <w:t>совместных и параллельных контрольных и экспертно-аналитических мероприяти</w:t>
      </w:r>
      <w:r>
        <w:rPr>
          <w:rFonts w:ascii="Times New Roman" w:hAnsi="Times New Roman" w:cs="Times New Roman"/>
          <w:bCs/>
          <w:sz w:val="28"/>
          <w:szCs w:val="28"/>
        </w:rPr>
        <w:t>й, напра</w:t>
      </w:r>
      <w:r w:rsidR="00464385">
        <w:rPr>
          <w:rFonts w:ascii="Times New Roman" w:hAnsi="Times New Roman" w:cs="Times New Roman"/>
          <w:bCs/>
          <w:sz w:val="28"/>
          <w:szCs w:val="28"/>
        </w:rPr>
        <w:t xml:space="preserve">вляемых в адрес Счетной палаты </w:t>
      </w:r>
      <w:r>
        <w:rPr>
          <w:rFonts w:ascii="Times New Roman" w:hAnsi="Times New Roman" w:cs="Times New Roman"/>
          <w:bCs/>
          <w:sz w:val="28"/>
          <w:szCs w:val="28"/>
        </w:rPr>
        <w:t>при формировании плана работы Счетной палаты на очередной год.</w:t>
      </w:r>
    </w:p>
    <w:p w:rsidR="00703D08" w:rsidRDefault="00703D08" w:rsidP="00703D0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3.2.1. При поступлении в Счетную палату предложений уполномоченных органов о проведении </w:t>
      </w:r>
      <w:r w:rsidRPr="00BC2F2C">
        <w:rPr>
          <w:rFonts w:ascii="Times New Roman" w:hAnsi="Times New Roman" w:cs="Times New Roman"/>
          <w:bCs/>
          <w:sz w:val="28"/>
          <w:szCs w:val="28"/>
        </w:rPr>
        <w:t>совместных и параллельных контрольных и экспертно-аналитических мероприятий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до утверждения плана работы Счетной палаты на очередной год, в установленном Счетной палатой порядке в соответствии с законодательством принимается одно из следующих решений:</w:t>
      </w:r>
    </w:p>
    <w:p w:rsidR="00703D08" w:rsidRDefault="00703D08" w:rsidP="00703D0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включить в проект плана работы Счетной палаты на очередной год проведение совместного</w:t>
      </w:r>
      <w:r w:rsidRPr="00BC2F2C">
        <w:rPr>
          <w:rFonts w:ascii="Times New Roman" w:hAnsi="Times New Roman" w:cs="Times New Roman"/>
          <w:bCs/>
          <w:sz w:val="28"/>
          <w:szCs w:val="28"/>
        </w:rPr>
        <w:t xml:space="preserve"> и</w:t>
      </w:r>
      <w:r>
        <w:rPr>
          <w:rFonts w:ascii="Times New Roman" w:hAnsi="Times New Roman" w:cs="Times New Roman"/>
          <w:bCs/>
          <w:sz w:val="28"/>
          <w:szCs w:val="28"/>
        </w:rPr>
        <w:t xml:space="preserve"> параллельного контрольного</w:t>
      </w:r>
      <w:r w:rsidRPr="00BC2F2C">
        <w:rPr>
          <w:rFonts w:ascii="Times New Roman" w:hAnsi="Times New Roman" w:cs="Times New Roman"/>
          <w:bCs/>
          <w:sz w:val="28"/>
          <w:szCs w:val="28"/>
        </w:rPr>
        <w:t xml:space="preserve"> и экспертно-аналити</w:t>
      </w:r>
      <w:r>
        <w:rPr>
          <w:rFonts w:ascii="Times New Roman" w:hAnsi="Times New Roman" w:cs="Times New Roman"/>
          <w:bCs/>
          <w:sz w:val="28"/>
          <w:szCs w:val="28"/>
        </w:rPr>
        <w:t>ческого мероприятия в соответствии с предложением;</w:t>
      </w:r>
    </w:p>
    <w:p w:rsidR="00703D08" w:rsidRDefault="00703D08" w:rsidP="00703D0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учесть отдельные вопросы из предложения уполномоченного органа при</w:t>
      </w:r>
      <w:r w:rsidR="00464385">
        <w:rPr>
          <w:rFonts w:ascii="Times New Roman" w:hAnsi="Times New Roman" w:cs="Times New Roman"/>
          <w:bCs/>
          <w:sz w:val="28"/>
          <w:szCs w:val="28"/>
        </w:rPr>
        <w:t xml:space="preserve"> проведении иных контрольных и</w:t>
      </w:r>
      <w:r>
        <w:rPr>
          <w:rFonts w:ascii="Times New Roman" w:hAnsi="Times New Roman" w:cs="Times New Roman"/>
          <w:bCs/>
          <w:sz w:val="28"/>
          <w:szCs w:val="28"/>
        </w:rPr>
        <w:t xml:space="preserve"> экспертно-аналитических мероприятий, которые предусматриваются </w:t>
      </w:r>
      <w:r w:rsidR="004D15DA">
        <w:rPr>
          <w:rFonts w:ascii="Times New Roman" w:hAnsi="Times New Roman" w:cs="Times New Roman"/>
          <w:bCs/>
          <w:sz w:val="28"/>
          <w:szCs w:val="28"/>
        </w:rPr>
        <w:t>проектом плана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работы Счетной палаты на очередной год;</w:t>
      </w:r>
    </w:p>
    <w:p w:rsidR="00703D08" w:rsidRDefault="00703D08" w:rsidP="00703D0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отклонить предложение</w:t>
      </w:r>
      <w:r w:rsidR="004D15DA" w:rsidRPr="004D15D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D15DA">
        <w:rPr>
          <w:rFonts w:ascii="Times New Roman" w:hAnsi="Times New Roman" w:cs="Times New Roman"/>
          <w:bCs/>
          <w:sz w:val="28"/>
          <w:szCs w:val="28"/>
        </w:rPr>
        <w:t>уполномоченного органа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AE0348" w:rsidRDefault="004D15DA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3.2.2. </w:t>
      </w:r>
      <w:r w:rsidR="00551D4B">
        <w:rPr>
          <w:rFonts w:ascii="Times New Roman" w:hAnsi="Times New Roman" w:cs="Times New Roman"/>
          <w:bCs/>
          <w:sz w:val="28"/>
          <w:szCs w:val="28"/>
        </w:rPr>
        <w:t>При принятии в установленном Счетной палатой порядке решения о проведении  (или об отказе в проведении) совместного</w:t>
      </w:r>
      <w:r w:rsidR="00551D4B" w:rsidRPr="00BC2F2C"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="00551D4B">
        <w:rPr>
          <w:rFonts w:ascii="Times New Roman" w:hAnsi="Times New Roman" w:cs="Times New Roman"/>
          <w:bCs/>
          <w:sz w:val="28"/>
          <w:szCs w:val="28"/>
        </w:rPr>
        <w:t xml:space="preserve"> параллельного контрольного</w:t>
      </w:r>
      <w:r w:rsidR="00551D4B" w:rsidRPr="00BC2F2C">
        <w:rPr>
          <w:rFonts w:ascii="Times New Roman" w:hAnsi="Times New Roman" w:cs="Times New Roman"/>
          <w:bCs/>
          <w:sz w:val="28"/>
          <w:szCs w:val="28"/>
        </w:rPr>
        <w:t xml:space="preserve"> и экспертно-аналити</w:t>
      </w:r>
      <w:r w:rsidR="00551D4B">
        <w:rPr>
          <w:rFonts w:ascii="Times New Roman" w:hAnsi="Times New Roman" w:cs="Times New Roman"/>
          <w:bCs/>
          <w:sz w:val="28"/>
          <w:szCs w:val="28"/>
        </w:rPr>
        <w:t>ческого мероприятия, руководителю уполн</w:t>
      </w:r>
      <w:r w:rsidR="00B90D35">
        <w:rPr>
          <w:rFonts w:ascii="Times New Roman" w:hAnsi="Times New Roman" w:cs="Times New Roman"/>
          <w:bCs/>
          <w:sz w:val="28"/>
          <w:szCs w:val="28"/>
        </w:rPr>
        <w:t>омоченного органа направляется ответ, содержащий</w:t>
      </w:r>
      <w:r w:rsidR="00551D4B">
        <w:rPr>
          <w:rFonts w:ascii="Times New Roman" w:hAnsi="Times New Roman" w:cs="Times New Roman"/>
          <w:bCs/>
          <w:sz w:val="28"/>
          <w:szCs w:val="28"/>
        </w:rPr>
        <w:t xml:space="preserve"> информацию о соответствующем решении.</w:t>
      </w:r>
    </w:p>
    <w:p w:rsidR="00551D4B" w:rsidRDefault="00464385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 принятии</w:t>
      </w:r>
      <w:r w:rsidR="00551D4B">
        <w:rPr>
          <w:rFonts w:ascii="Times New Roman" w:hAnsi="Times New Roman" w:cs="Times New Roman"/>
          <w:bCs/>
          <w:sz w:val="28"/>
          <w:szCs w:val="28"/>
        </w:rPr>
        <w:t xml:space="preserve"> Счетной палатой решения об учете отдельных вопросов из предложения уполномоченного ор</w:t>
      </w:r>
      <w:r w:rsidR="00B90D35">
        <w:rPr>
          <w:rFonts w:ascii="Times New Roman" w:hAnsi="Times New Roman" w:cs="Times New Roman"/>
          <w:bCs/>
          <w:sz w:val="28"/>
          <w:szCs w:val="28"/>
        </w:rPr>
        <w:t>г</w:t>
      </w:r>
      <w:r w:rsidR="00551D4B">
        <w:rPr>
          <w:rFonts w:ascii="Times New Roman" w:hAnsi="Times New Roman" w:cs="Times New Roman"/>
          <w:bCs/>
          <w:sz w:val="28"/>
          <w:szCs w:val="28"/>
        </w:rPr>
        <w:t xml:space="preserve">ана при проведении иных </w:t>
      </w:r>
      <w:r w:rsidR="00B90D35">
        <w:rPr>
          <w:rFonts w:ascii="Times New Roman" w:hAnsi="Times New Roman" w:cs="Times New Roman"/>
          <w:bCs/>
          <w:sz w:val="28"/>
          <w:szCs w:val="28"/>
        </w:rPr>
        <w:t>контрольных и экспертно-аналитических мероприятий, предусматриваемых в проекте плана работы Счетной палаты на очередной год, руководителю уполномоченного органа  направляется ответ с соответствующим предложением.</w:t>
      </w:r>
    </w:p>
    <w:p w:rsidR="00B90D35" w:rsidRDefault="00B90D35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случае получения согласия уполномоченного органа на предложение Счетной палаты</w:t>
      </w:r>
      <w:r w:rsidR="00464385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 xml:space="preserve"> данные вопросы учитываются при формировании плана работы Счетной палаты на очередной год, проведении соответствующих </w:t>
      </w:r>
      <w:r w:rsidRPr="00BC2F2C">
        <w:rPr>
          <w:rFonts w:ascii="Times New Roman" w:hAnsi="Times New Roman" w:cs="Times New Roman"/>
          <w:bCs/>
          <w:sz w:val="28"/>
          <w:szCs w:val="28"/>
        </w:rPr>
        <w:t>контрольных и экспертно-аналитических мероприяти</w:t>
      </w:r>
      <w:r>
        <w:rPr>
          <w:rFonts w:ascii="Times New Roman" w:hAnsi="Times New Roman" w:cs="Times New Roman"/>
          <w:bCs/>
          <w:sz w:val="28"/>
          <w:szCs w:val="28"/>
        </w:rPr>
        <w:t>й.</w:t>
      </w:r>
    </w:p>
    <w:p w:rsidR="00464385" w:rsidRDefault="00464385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64385" w:rsidRDefault="00464385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C77AB" w:rsidRDefault="008C77AB" w:rsidP="008C77AB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AB1632">
        <w:rPr>
          <w:rFonts w:ascii="Times New Roman" w:hAnsi="Times New Roman" w:cs="Times New Roman"/>
          <w:b/>
          <w:bCs/>
          <w:sz w:val="28"/>
          <w:szCs w:val="28"/>
        </w:rPr>
        <w:lastRenderedPageBreak/>
        <w:t>4. 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Подготовка и рассмотрение обращений о проведении </w:t>
      </w:r>
    </w:p>
    <w:p w:rsidR="008C77AB" w:rsidRDefault="008C77AB" w:rsidP="008C77AB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совместных</w:t>
      </w:r>
      <w:r w:rsidRPr="00C32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A09ED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параллельных</w:t>
      </w:r>
      <w:r w:rsidR="00CA09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контрольных и экспертно-аналитических мероприятий</w:t>
      </w:r>
      <w:r w:rsidR="00CA09ED">
        <w:rPr>
          <w:rFonts w:ascii="Times New Roman" w:hAnsi="Times New Roman" w:cs="Times New Roman"/>
          <w:b/>
          <w:bCs/>
          <w:sz w:val="28"/>
          <w:szCs w:val="28"/>
        </w:rPr>
        <w:t xml:space="preserve"> в ходе выполнения годового плана работы Счетной палаты</w:t>
      </w:r>
    </w:p>
    <w:p w:rsidR="008C77AB" w:rsidRDefault="008C77AB" w:rsidP="008C77AB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CA09ED" w:rsidRDefault="008C77AB" w:rsidP="008C77AB">
      <w:pPr>
        <w:tabs>
          <w:tab w:val="left" w:pos="709"/>
        </w:tabs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4.1. </w:t>
      </w:r>
      <w:r w:rsidR="00CA09ED">
        <w:rPr>
          <w:rFonts w:ascii="Times New Roman" w:hAnsi="Times New Roman" w:cs="Times New Roman"/>
          <w:bCs/>
          <w:sz w:val="28"/>
          <w:szCs w:val="28"/>
        </w:rPr>
        <w:t>В случае</w:t>
      </w:r>
      <w:proofErr w:type="gramStart"/>
      <w:r w:rsidR="00CA09ED">
        <w:rPr>
          <w:rFonts w:ascii="Times New Roman" w:hAnsi="Times New Roman" w:cs="Times New Roman"/>
          <w:bCs/>
          <w:sz w:val="28"/>
          <w:szCs w:val="28"/>
        </w:rPr>
        <w:t>,</w:t>
      </w:r>
      <w:proofErr w:type="gramEnd"/>
      <w:r w:rsidR="00CA09ED">
        <w:rPr>
          <w:rFonts w:ascii="Times New Roman" w:hAnsi="Times New Roman" w:cs="Times New Roman"/>
          <w:bCs/>
          <w:sz w:val="28"/>
          <w:szCs w:val="28"/>
        </w:rPr>
        <w:t xml:space="preserve"> если в ходе выполнения годового плана работы в Счетную палату поступило обращение, для исполнения которого целесооб</w:t>
      </w:r>
      <w:r w:rsidR="00464385">
        <w:rPr>
          <w:rFonts w:ascii="Times New Roman" w:hAnsi="Times New Roman" w:cs="Times New Roman"/>
          <w:bCs/>
          <w:sz w:val="28"/>
          <w:szCs w:val="28"/>
        </w:rPr>
        <w:t>разно проведение совместного и</w:t>
      </w:r>
      <w:r w:rsidR="00CA09ED">
        <w:rPr>
          <w:rFonts w:ascii="Times New Roman" w:hAnsi="Times New Roman" w:cs="Times New Roman"/>
          <w:bCs/>
          <w:sz w:val="28"/>
          <w:szCs w:val="28"/>
        </w:rPr>
        <w:t xml:space="preserve"> параллельного контрольного и экспертно-аналитического мероприятия со Счетной палатой, </w:t>
      </w:r>
      <w:r w:rsidR="00A42590">
        <w:rPr>
          <w:rFonts w:ascii="Times New Roman" w:hAnsi="Times New Roman" w:cs="Times New Roman"/>
          <w:bCs/>
          <w:sz w:val="28"/>
          <w:szCs w:val="28"/>
        </w:rPr>
        <w:t>в установленно</w:t>
      </w:r>
      <w:r w:rsidR="00D628B7">
        <w:rPr>
          <w:rFonts w:ascii="Times New Roman" w:hAnsi="Times New Roman" w:cs="Times New Roman"/>
          <w:bCs/>
          <w:sz w:val="28"/>
          <w:szCs w:val="28"/>
        </w:rPr>
        <w:t xml:space="preserve">м Счетной палатой порядке </w:t>
      </w:r>
      <w:r w:rsidR="00A42590">
        <w:rPr>
          <w:rFonts w:ascii="Times New Roman" w:hAnsi="Times New Roman" w:cs="Times New Roman"/>
          <w:bCs/>
          <w:sz w:val="28"/>
          <w:szCs w:val="28"/>
        </w:rPr>
        <w:t>готовится и направляется в адрес уполномо</w:t>
      </w:r>
      <w:r w:rsidR="00D628B7">
        <w:rPr>
          <w:rFonts w:ascii="Times New Roman" w:hAnsi="Times New Roman" w:cs="Times New Roman"/>
          <w:bCs/>
          <w:sz w:val="28"/>
          <w:szCs w:val="28"/>
        </w:rPr>
        <w:t xml:space="preserve">ченного органа соответствующее </w:t>
      </w:r>
      <w:r w:rsidR="00A42590">
        <w:rPr>
          <w:rFonts w:ascii="Times New Roman" w:hAnsi="Times New Roman" w:cs="Times New Roman"/>
          <w:bCs/>
          <w:sz w:val="28"/>
          <w:szCs w:val="28"/>
        </w:rPr>
        <w:t>обращение за подписью</w:t>
      </w:r>
      <w:r w:rsidR="00A76362">
        <w:rPr>
          <w:rFonts w:ascii="Times New Roman" w:hAnsi="Times New Roman" w:cs="Times New Roman"/>
          <w:bCs/>
          <w:sz w:val="28"/>
          <w:szCs w:val="28"/>
        </w:rPr>
        <w:t xml:space="preserve"> председателя Счетной палаты (в его отсутствие – за подписью лица, официально замещающего председателя Счетной палаты).</w:t>
      </w:r>
    </w:p>
    <w:p w:rsidR="00CA09ED" w:rsidRDefault="004F0B46" w:rsidP="008C77AB">
      <w:pPr>
        <w:tabs>
          <w:tab w:val="left" w:pos="709"/>
        </w:tabs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4.2. При получении от уполномоченного органа положительного ответа на предложение Счетной пал</w:t>
      </w:r>
      <w:r w:rsidR="00464385">
        <w:rPr>
          <w:rFonts w:ascii="Times New Roman" w:hAnsi="Times New Roman" w:cs="Times New Roman"/>
          <w:bCs/>
          <w:sz w:val="28"/>
          <w:szCs w:val="28"/>
        </w:rPr>
        <w:t>аты о проведении совместного и</w:t>
      </w:r>
      <w:r>
        <w:rPr>
          <w:rFonts w:ascii="Times New Roman" w:hAnsi="Times New Roman" w:cs="Times New Roman"/>
          <w:bCs/>
          <w:sz w:val="28"/>
          <w:szCs w:val="28"/>
        </w:rPr>
        <w:t xml:space="preserve"> параллельного контрольного и экспертно-анал</w:t>
      </w:r>
      <w:r w:rsidR="00464385">
        <w:rPr>
          <w:rFonts w:ascii="Times New Roman" w:hAnsi="Times New Roman" w:cs="Times New Roman"/>
          <w:bCs/>
          <w:sz w:val="28"/>
          <w:szCs w:val="28"/>
        </w:rPr>
        <w:t xml:space="preserve">итического мероприятия, данное </w:t>
      </w:r>
      <w:r>
        <w:rPr>
          <w:rFonts w:ascii="Times New Roman" w:hAnsi="Times New Roman" w:cs="Times New Roman"/>
          <w:bCs/>
          <w:sz w:val="28"/>
          <w:szCs w:val="28"/>
        </w:rPr>
        <w:t>предложение включается в план работы Счетной палаты.</w:t>
      </w:r>
    </w:p>
    <w:p w:rsidR="00CA09ED" w:rsidRDefault="004F0B46" w:rsidP="008C77AB">
      <w:pPr>
        <w:tabs>
          <w:tab w:val="left" w:pos="709"/>
        </w:tabs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4.3. В случае если в ходе выполнения плана работы Счетной палаты на очередной год в Счетную палату поступило обращение уполномоченного орг</w:t>
      </w:r>
      <w:r w:rsidR="00464385">
        <w:rPr>
          <w:rFonts w:ascii="Times New Roman" w:hAnsi="Times New Roman" w:cs="Times New Roman"/>
          <w:bCs/>
          <w:sz w:val="28"/>
          <w:szCs w:val="28"/>
        </w:rPr>
        <w:t>ана о проведении совместного и</w:t>
      </w:r>
      <w:r>
        <w:rPr>
          <w:rFonts w:ascii="Times New Roman" w:hAnsi="Times New Roman" w:cs="Times New Roman"/>
          <w:bCs/>
          <w:sz w:val="28"/>
          <w:szCs w:val="28"/>
        </w:rPr>
        <w:t xml:space="preserve"> параллельного контрольного и экспертно-аналитического мероприятия, в установленном Счетной палатой порядке принимается  решение о возможности проведения </w:t>
      </w:r>
      <w:r w:rsidR="00D554C5">
        <w:rPr>
          <w:rFonts w:ascii="Times New Roman" w:hAnsi="Times New Roman" w:cs="Times New Roman"/>
          <w:bCs/>
          <w:sz w:val="28"/>
          <w:szCs w:val="28"/>
        </w:rPr>
        <w:t>мероприятия в соответствии с обращением.</w:t>
      </w:r>
    </w:p>
    <w:p w:rsidR="00D628B7" w:rsidRDefault="00D628B7" w:rsidP="008C77AB">
      <w:pPr>
        <w:tabs>
          <w:tab w:val="left" w:pos="709"/>
        </w:tabs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При принятии реше</w:t>
      </w:r>
      <w:r w:rsidR="00464385">
        <w:rPr>
          <w:rFonts w:ascii="Times New Roman" w:hAnsi="Times New Roman" w:cs="Times New Roman"/>
          <w:bCs/>
          <w:sz w:val="28"/>
          <w:szCs w:val="28"/>
        </w:rPr>
        <w:t>ния о проведении совместного и</w:t>
      </w:r>
      <w:r>
        <w:rPr>
          <w:rFonts w:ascii="Times New Roman" w:hAnsi="Times New Roman" w:cs="Times New Roman"/>
          <w:bCs/>
          <w:sz w:val="28"/>
          <w:szCs w:val="28"/>
        </w:rPr>
        <w:t xml:space="preserve"> параллельного контрольного и экспертно-аналитического мероприятия в соответствии с предложением уполномоченного органа, руководителю уполномоченного органа  направляется ответ, содержащий  информацию о соответствующем решении.</w:t>
      </w:r>
    </w:p>
    <w:p w:rsidR="00D628B7" w:rsidRDefault="00D628B7" w:rsidP="008C77AB">
      <w:pPr>
        <w:tabs>
          <w:tab w:val="left" w:pos="709"/>
        </w:tabs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При принятии решения об учете отдельных вопросов из предложения уполномоченного органа при проведении иных </w:t>
      </w:r>
      <w:r w:rsidR="003D1508">
        <w:rPr>
          <w:rFonts w:ascii="Times New Roman" w:hAnsi="Times New Roman" w:cs="Times New Roman"/>
          <w:bCs/>
          <w:sz w:val="28"/>
          <w:szCs w:val="28"/>
        </w:rPr>
        <w:t>контрольных и экспертно-аналитических мероприятий, предусмотренных в плане работы Счетной палаты на очередной год, руководителю уполномоченного органа направляется обоснованный ответ, содержащий информацию о соответствующем решении.</w:t>
      </w:r>
    </w:p>
    <w:p w:rsidR="003D1508" w:rsidRDefault="003D1508" w:rsidP="008C77AB">
      <w:pPr>
        <w:tabs>
          <w:tab w:val="left" w:pos="709"/>
        </w:tabs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При принятии решения об отказе от прове</w:t>
      </w:r>
      <w:r w:rsidR="00464385">
        <w:rPr>
          <w:rFonts w:ascii="Times New Roman" w:hAnsi="Times New Roman" w:cs="Times New Roman"/>
          <w:bCs/>
          <w:sz w:val="28"/>
          <w:szCs w:val="28"/>
        </w:rPr>
        <w:t>дения совместного и</w:t>
      </w:r>
      <w:r>
        <w:rPr>
          <w:rFonts w:ascii="Times New Roman" w:hAnsi="Times New Roman" w:cs="Times New Roman"/>
          <w:bCs/>
          <w:sz w:val="28"/>
          <w:szCs w:val="28"/>
        </w:rPr>
        <w:t xml:space="preserve"> параллельного контрольного и экспертно-аналитического мероприятия, предложенного уполномоченным органом, руководителю уполномоченного органа</w:t>
      </w:r>
      <w:r w:rsidR="005E6687">
        <w:rPr>
          <w:rFonts w:ascii="Times New Roman" w:hAnsi="Times New Roman" w:cs="Times New Roman"/>
          <w:bCs/>
          <w:sz w:val="28"/>
          <w:szCs w:val="28"/>
        </w:rPr>
        <w:t xml:space="preserve"> в установленном порядке направляется ответ, содержащий информацию о соответствующем решении.</w:t>
      </w:r>
    </w:p>
    <w:p w:rsidR="003D1508" w:rsidRDefault="003D1508" w:rsidP="008C77AB">
      <w:pPr>
        <w:tabs>
          <w:tab w:val="left" w:pos="709"/>
        </w:tabs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8C77AB" w:rsidRDefault="008C77AB" w:rsidP="008C77AB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5. Подготовка и подписание решения, программы проведения </w:t>
      </w:r>
    </w:p>
    <w:p w:rsidR="008C77AB" w:rsidRPr="00AB1632" w:rsidRDefault="00464385" w:rsidP="008C77AB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совместных и</w:t>
      </w:r>
      <w:r w:rsidR="008C77AB">
        <w:rPr>
          <w:rFonts w:ascii="Times New Roman" w:hAnsi="Times New Roman" w:cs="Times New Roman"/>
          <w:b/>
          <w:bCs/>
          <w:sz w:val="28"/>
          <w:szCs w:val="28"/>
        </w:rPr>
        <w:t xml:space="preserve"> параллельных контрольных и экспертно-аналитических мероприятий</w:t>
      </w:r>
    </w:p>
    <w:p w:rsidR="008C77AB" w:rsidRPr="00AB1632" w:rsidRDefault="008C77AB" w:rsidP="008C77A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8C77AB" w:rsidRDefault="008C77AB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B1632">
        <w:rPr>
          <w:rFonts w:ascii="Times New Roman" w:hAnsi="Times New Roman" w:cs="Times New Roman"/>
          <w:sz w:val="28"/>
          <w:szCs w:val="28"/>
        </w:rPr>
        <w:t>.1. </w:t>
      </w:r>
      <w:r w:rsidR="00464385">
        <w:rPr>
          <w:rFonts w:ascii="Times New Roman" w:hAnsi="Times New Roman" w:cs="Times New Roman"/>
          <w:sz w:val="28"/>
          <w:szCs w:val="28"/>
        </w:rPr>
        <w:t>Для проведения совместного и</w:t>
      </w:r>
      <w:r>
        <w:rPr>
          <w:rFonts w:ascii="Times New Roman" w:hAnsi="Times New Roman" w:cs="Times New Roman"/>
          <w:sz w:val="28"/>
          <w:szCs w:val="28"/>
        </w:rPr>
        <w:t xml:space="preserve"> параллельного контрольного и экспертно-аналитического мероприятия Сторонами подписывается решение о </w:t>
      </w:r>
      <w:r w:rsidR="00464385">
        <w:rPr>
          <w:rFonts w:ascii="Times New Roman" w:hAnsi="Times New Roman" w:cs="Times New Roman"/>
          <w:sz w:val="28"/>
          <w:szCs w:val="28"/>
        </w:rPr>
        <w:lastRenderedPageBreak/>
        <w:t>проведении совместного и</w:t>
      </w:r>
      <w:r>
        <w:rPr>
          <w:rFonts w:ascii="Times New Roman" w:hAnsi="Times New Roman" w:cs="Times New Roman"/>
          <w:sz w:val="28"/>
          <w:szCs w:val="28"/>
        </w:rPr>
        <w:t xml:space="preserve"> параллельного контрольного и экспертно-аналитического мероприятия (далее – Решение), в котором определяются:</w:t>
      </w:r>
    </w:p>
    <w:p w:rsidR="008C77AB" w:rsidRDefault="008C77AB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наименование контрольного и экспертно-аналитического мероприятия;</w:t>
      </w:r>
      <w:r w:rsidRPr="004A70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77AB" w:rsidRDefault="008C77AB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предмет</w:t>
      </w:r>
      <w:r w:rsidRPr="008436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контрольного и экспертно-аналитического мероприятия;</w:t>
      </w:r>
    </w:p>
    <w:p w:rsidR="008C77AB" w:rsidRDefault="00DF3F9C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C77AB">
        <w:rPr>
          <w:rFonts w:ascii="Times New Roman" w:hAnsi="Times New Roman" w:cs="Times New Roman"/>
          <w:sz w:val="28"/>
          <w:szCs w:val="28"/>
        </w:rPr>
        <w:t> сроки проведения контрольного и экспертно-аналитического мероприятия;</w:t>
      </w:r>
    </w:p>
    <w:p w:rsidR="008C77AB" w:rsidRDefault="008C77AB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ответственные лица за проведение контрольного и экспертно-аналитического мероприятия;</w:t>
      </w:r>
    </w:p>
    <w:p w:rsidR="008C77AB" w:rsidRDefault="008C77AB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вопросы участия каждой из сторон, исходя из их функций и контрольных полномочий, определенных действующим законодательством</w:t>
      </w:r>
      <w:r w:rsidR="00DF3F9C">
        <w:rPr>
          <w:rFonts w:ascii="Times New Roman" w:hAnsi="Times New Roman" w:cs="Times New Roman"/>
          <w:sz w:val="28"/>
          <w:szCs w:val="28"/>
        </w:rPr>
        <w:t>, а также с учетом соглашений между Счетной палатой и уполномоченными органами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F3F9C" w:rsidRDefault="00DF3F9C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методы проведения совместного мероприятия;</w:t>
      </w:r>
    </w:p>
    <w:p w:rsidR="0039524B" w:rsidRDefault="0039524B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порядок и формы взаимодействия Сторон и обмена информацией при</w:t>
      </w:r>
      <w:r w:rsidR="00F1236F">
        <w:rPr>
          <w:rFonts w:ascii="Times New Roman" w:hAnsi="Times New Roman" w:cs="Times New Roman"/>
          <w:sz w:val="28"/>
          <w:szCs w:val="28"/>
        </w:rPr>
        <w:t xml:space="preserve"> проведении совместного и</w:t>
      </w:r>
      <w:r>
        <w:rPr>
          <w:rFonts w:ascii="Times New Roman" w:hAnsi="Times New Roman" w:cs="Times New Roman"/>
          <w:sz w:val="28"/>
          <w:szCs w:val="28"/>
        </w:rPr>
        <w:t xml:space="preserve"> параллельного контрольного и экспертно-аналитического мероприятия;</w:t>
      </w:r>
    </w:p>
    <w:p w:rsidR="0039524B" w:rsidRDefault="0039524B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порядок подготовки и принятия решений по результатам контрольного и экспертно-аналитического мероприятия;</w:t>
      </w:r>
    </w:p>
    <w:p w:rsidR="0039524B" w:rsidRDefault="0039524B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порядок</w:t>
      </w:r>
      <w:r w:rsidRPr="003952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оформл</w:t>
      </w:r>
      <w:r w:rsidR="00F1236F">
        <w:rPr>
          <w:rFonts w:ascii="Times New Roman" w:hAnsi="Times New Roman" w:cs="Times New Roman"/>
          <w:sz w:val="28"/>
          <w:szCs w:val="28"/>
        </w:rPr>
        <w:t>ения результатов совместного и</w:t>
      </w:r>
      <w:r>
        <w:rPr>
          <w:rFonts w:ascii="Times New Roman" w:hAnsi="Times New Roman" w:cs="Times New Roman"/>
          <w:sz w:val="28"/>
          <w:szCs w:val="28"/>
        </w:rPr>
        <w:t xml:space="preserve"> параллельного контрольного и экспертно-аналитического мероприятия, в том числе форма, порядок подписания и согласования документов;</w:t>
      </w:r>
    </w:p>
    <w:p w:rsidR="0039524B" w:rsidRDefault="0039524B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порядок урегулирования разногласий по вопросам организации, проведения и оформ</w:t>
      </w:r>
      <w:r w:rsidR="00F1236F">
        <w:rPr>
          <w:rFonts w:ascii="Times New Roman" w:hAnsi="Times New Roman" w:cs="Times New Roman"/>
          <w:sz w:val="28"/>
          <w:szCs w:val="28"/>
        </w:rPr>
        <w:t xml:space="preserve">ления результатов совместного </w:t>
      </w:r>
      <w:r>
        <w:rPr>
          <w:rFonts w:ascii="Times New Roman" w:hAnsi="Times New Roman" w:cs="Times New Roman"/>
          <w:sz w:val="28"/>
          <w:szCs w:val="28"/>
        </w:rPr>
        <w:t>и параллельного контрольного и экспертно-аналитического мероприятия</w:t>
      </w:r>
      <w:r w:rsidR="001E4BDE">
        <w:rPr>
          <w:rFonts w:ascii="Times New Roman" w:hAnsi="Times New Roman" w:cs="Times New Roman"/>
          <w:sz w:val="28"/>
          <w:szCs w:val="28"/>
        </w:rPr>
        <w:t>;</w:t>
      </w:r>
    </w:p>
    <w:p w:rsidR="0039524B" w:rsidRDefault="001E4BDE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порядок и сроки обмена итоговыми документами Сторон, форма и порядок направления совместных итоговых документов.</w:t>
      </w:r>
    </w:p>
    <w:p w:rsidR="001E4BDE" w:rsidRDefault="00F1236F" w:rsidP="001E4BDE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58"/>
      <w:bookmarkStart w:id="4" w:name="Par164"/>
      <w:bookmarkStart w:id="5" w:name="Par174"/>
      <w:bookmarkStart w:id="6" w:name="Par182"/>
      <w:bookmarkEnd w:id="3"/>
      <w:bookmarkEnd w:id="4"/>
      <w:bookmarkEnd w:id="5"/>
      <w:bookmarkEnd w:id="6"/>
      <w:r>
        <w:rPr>
          <w:rFonts w:ascii="Times New Roman" w:hAnsi="Times New Roman" w:cs="Times New Roman"/>
          <w:sz w:val="28"/>
          <w:szCs w:val="28"/>
        </w:rPr>
        <w:t xml:space="preserve">Подписание Решения Сторонами </w:t>
      </w:r>
      <w:r w:rsidR="001E4BDE">
        <w:rPr>
          <w:rFonts w:ascii="Times New Roman" w:hAnsi="Times New Roman" w:cs="Times New Roman"/>
          <w:sz w:val="28"/>
          <w:szCs w:val="28"/>
        </w:rPr>
        <w:t>осуществляется в установленном  законом порядке. Примерная форма Решения является приложением к Стандарту.</w:t>
      </w:r>
    </w:p>
    <w:p w:rsidR="001E4BDE" w:rsidRDefault="008C77AB" w:rsidP="008C77A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</w:t>
      </w:r>
      <w:r w:rsidRPr="00E860CC">
        <w:rPr>
          <w:rFonts w:ascii="Times New Roman" w:hAnsi="Times New Roman" w:cs="Times New Roman"/>
          <w:sz w:val="28"/>
          <w:szCs w:val="28"/>
        </w:rPr>
        <w:t>.2. </w:t>
      </w:r>
      <w:r w:rsidR="001E4BDE">
        <w:rPr>
          <w:rFonts w:ascii="Times New Roman" w:hAnsi="Times New Roman" w:cs="Times New Roman"/>
          <w:sz w:val="28"/>
          <w:szCs w:val="28"/>
        </w:rPr>
        <w:t>Дополнительны</w:t>
      </w:r>
      <w:r w:rsidR="00F1236F">
        <w:rPr>
          <w:rFonts w:ascii="Times New Roman" w:hAnsi="Times New Roman" w:cs="Times New Roman"/>
          <w:sz w:val="28"/>
          <w:szCs w:val="28"/>
        </w:rPr>
        <w:t>е</w:t>
      </w:r>
      <w:r w:rsidR="001E4BDE">
        <w:rPr>
          <w:rFonts w:ascii="Times New Roman" w:hAnsi="Times New Roman" w:cs="Times New Roman"/>
          <w:sz w:val="28"/>
          <w:szCs w:val="28"/>
        </w:rPr>
        <w:t xml:space="preserve"> вопросы проведения </w:t>
      </w:r>
      <w:r w:rsidR="00FA2774">
        <w:rPr>
          <w:rFonts w:ascii="Times New Roman" w:hAnsi="Times New Roman" w:cs="Times New Roman"/>
          <w:sz w:val="28"/>
          <w:szCs w:val="28"/>
        </w:rPr>
        <w:t>совместного контрольного и экспертно-аналитического мероприятия</w:t>
      </w:r>
      <w:r w:rsidR="001E497A">
        <w:rPr>
          <w:rFonts w:ascii="Times New Roman" w:hAnsi="Times New Roman" w:cs="Times New Roman"/>
          <w:sz w:val="28"/>
          <w:szCs w:val="28"/>
        </w:rPr>
        <w:t>, неурегулированные Решением, могут регулироваться общей программой.</w:t>
      </w:r>
    </w:p>
    <w:p w:rsidR="001E497A" w:rsidRDefault="008C77AB" w:rsidP="008C77A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5.3. </w:t>
      </w:r>
      <w:r w:rsidR="001E497A">
        <w:rPr>
          <w:rFonts w:ascii="Times New Roman" w:hAnsi="Times New Roman" w:cs="Times New Roman"/>
          <w:sz w:val="28"/>
          <w:szCs w:val="28"/>
        </w:rPr>
        <w:t>Подготовка общей программы совместного контрольного и экспертно-аналитического мероприятия (далее – общая программа мероприятия) участниками со стороны Счетной палаты осуществляется в соответствии с порядком, установленным Счетной палатой.</w:t>
      </w:r>
    </w:p>
    <w:p w:rsidR="001E497A" w:rsidRDefault="00A25260" w:rsidP="008C77A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</w:t>
      </w:r>
      <w:r w:rsidR="00AC7A48">
        <w:rPr>
          <w:rFonts w:ascii="Times New Roman" w:hAnsi="Times New Roman" w:cs="Times New Roman"/>
          <w:sz w:val="28"/>
          <w:szCs w:val="28"/>
        </w:rPr>
        <w:t>рограмма может готовиться участниками уполномоченного органа в соответствующем порядке, установленном в их организации</w:t>
      </w:r>
      <w:r w:rsidR="007655FF">
        <w:rPr>
          <w:rFonts w:ascii="Times New Roman" w:hAnsi="Times New Roman" w:cs="Times New Roman"/>
          <w:sz w:val="28"/>
          <w:szCs w:val="28"/>
        </w:rPr>
        <w:t xml:space="preserve">, в </w:t>
      </w:r>
      <w:proofErr w:type="gramStart"/>
      <w:r w:rsidR="007655FF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="007655FF">
        <w:rPr>
          <w:rFonts w:ascii="Times New Roman" w:hAnsi="Times New Roman" w:cs="Times New Roman"/>
          <w:sz w:val="28"/>
          <w:szCs w:val="28"/>
        </w:rPr>
        <w:t xml:space="preserve"> с чем вопрос  о подготовке программы должен решаться совместно.</w:t>
      </w:r>
    </w:p>
    <w:p w:rsidR="007655FF" w:rsidRDefault="007655FF" w:rsidP="007655FF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подготовке проекта общей программы  мероприятия могут проводиться консультации и запрашиваться необходимая информация у другой стороны, в том числе в соответствии с соглашением о сотрудничестве между Счетной палатой и уполномоченным органом.</w:t>
      </w:r>
    </w:p>
    <w:p w:rsidR="001E497A" w:rsidRDefault="007655FF" w:rsidP="008C77A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участии сотрудников Счетной палаты в совместных мероприятиях общая программа составляется только в случае, если аналогичные документы </w:t>
      </w:r>
      <w:r w:rsidR="00FF7A79">
        <w:rPr>
          <w:rFonts w:ascii="Times New Roman" w:hAnsi="Times New Roman" w:cs="Times New Roman"/>
          <w:sz w:val="28"/>
          <w:szCs w:val="28"/>
        </w:rPr>
        <w:t xml:space="preserve"> не состав</w:t>
      </w:r>
      <w:r>
        <w:rPr>
          <w:rFonts w:ascii="Times New Roman" w:hAnsi="Times New Roman" w:cs="Times New Roman"/>
          <w:sz w:val="28"/>
          <w:szCs w:val="28"/>
        </w:rPr>
        <w:t xml:space="preserve">ляются уполномоченным органом, инициирующим </w:t>
      </w:r>
      <w:r w:rsidR="00FF7A79">
        <w:rPr>
          <w:rFonts w:ascii="Times New Roman" w:hAnsi="Times New Roman" w:cs="Times New Roman"/>
          <w:sz w:val="28"/>
          <w:szCs w:val="28"/>
        </w:rPr>
        <w:t>мероприятие.</w:t>
      </w:r>
    </w:p>
    <w:p w:rsidR="00E46F49" w:rsidRDefault="00F1236F" w:rsidP="008C77A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В случае </w:t>
      </w:r>
      <w:r w:rsidR="00E46F49">
        <w:rPr>
          <w:rFonts w:ascii="Times New Roman" w:hAnsi="Times New Roman" w:cs="Times New Roman"/>
          <w:sz w:val="28"/>
          <w:szCs w:val="28"/>
        </w:rPr>
        <w:t xml:space="preserve"> если  при проведении совместного мероприятия общая программа проверки составляется уполномоченным органом, предложения Счетной палаты о включении в программу отдельных вопросов направляются уполномоченному органу в ходе подготовки (согласования) проекта программы.</w:t>
      </w:r>
    </w:p>
    <w:p w:rsidR="007655FF" w:rsidRDefault="0079169B" w:rsidP="008C77A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5.4. 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проведении совместного контрольного мероприятия контрольные действия в соответствии</w:t>
      </w:r>
      <w:r w:rsidR="00AE3BD3">
        <w:rPr>
          <w:rFonts w:ascii="Times New Roman" w:hAnsi="Times New Roman" w:cs="Times New Roman"/>
          <w:sz w:val="28"/>
          <w:szCs w:val="28"/>
        </w:rPr>
        <w:t xml:space="preserve"> с Решением, соглашением </w:t>
      </w:r>
      <w:r>
        <w:rPr>
          <w:rFonts w:ascii="Times New Roman" w:hAnsi="Times New Roman" w:cs="Times New Roman"/>
          <w:sz w:val="28"/>
          <w:szCs w:val="28"/>
        </w:rPr>
        <w:t xml:space="preserve">о сотрудничестве между Счетной палатой и уполномоченным органом </w:t>
      </w:r>
      <w:r w:rsidR="00CD5ECB">
        <w:rPr>
          <w:rFonts w:ascii="Times New Roman" w:hAnsi="Times New Roman" w:cs="Times New Roman"/>
          <w:sz w:val="28"/>
          <w:szCs w:val="28"/>
        </w:rPr>
        <w:t>проводятся сформированной рабочей группой из представителей Сторон на каждом объекте контроля, рабочими группами каждой из Сторон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D5ECB">
        <w:rPr>
          <w:rFonts w:ascii="Times New Roman" w:hAnsi="Times New Roman" w:cs="Times New Roman"/>
          <w:sz w:val="28"/>
          <w:szCs w:val="28"/>
        </w:rPr>
        <w:t>на одном объекте контроля по разным вопросам и (или) рабочими группами каждой из Сторон на разных объектах контроля, что должно быть отражено в решении</w:t>
      </w:r>
      <w:proofErr w:type="gramEnd"/>
      <w:r w:rsidR="00CD5ECB">
        <w:rPr>
          <w:rFonts w:ascii="Times New Roman" w:hAnsi="Times New Roman" w:cs="Times New Roman"/>
          <w:sz w:val="28"/>
          <w:szCs w:val="28"/>
        </w:rPr>
        <w:t xml:space="preserve"> и (или) программе.</w:t>
      </w:r>
    </w:p>
    <w:p w:rsidR="00CD5ECB" w:rsidRDefault="00CD5ECB" w:rsidP="008C77A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Общая программа совместного мероприятия утверждается со стороны Счетной палаты </w:t>
      </w:r>
      <w:r w:rsidR="00F1236F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порядке, установленном в Счетной палате.</w:t>
      </w:r>
    </w:p>
    <w:p w:rsidR="00B731A7" w:rsidRDefault="00B731A7" w:rsidP="00B731A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проведении</w:t>
      </w:r>
      <w:r w:rsidR="0041742E">
        <w:rPr>
          <w:rFonts w:ascii="Times New Roman" w:hAnsi="Times New Roman" w:cs="Times New Roman"/>
          <w:sz w:val="28"/>
          <w:szCs w:val="28"/>
        </w:rPr>
        <w:t xml:space="preserve"> параллельного контрольного и экспертно-аналитического мероприятия программы утверждаются каждой из Сторон самостоятельно.</w:t>
      </w:r>
    </w:p>
    <w:p w:rsidR="00B731A7" w:rsidRDefault="0041742E" w:rsidP="008C77A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5.5. Общая программа проведения  совместного мероприятия доводится до всех участников мероприятия.</w:t>
      </w:r>
    </w:p>
    <w:p w:rsidR="00B731A7" w:rsidRDefault="00B731A7" w:rsidP="008C77A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7A76BC" w:rsidRDefault="008C77AB" w:rsidP="008C77AB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6. </w:t>
      </w:r>
      <w:r w:rsidR="00772F32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8872DD">
        <w:rPr>
          <w:rFonts w:ascii="Times New Roman" w:hAnsi="Times New Roman" w:cs="Times New Roman"/>
          <w:b/>
          <w:bCs/>
          <w:sz w:val="28"/>
          <w:szCs w:val="28"/>
        </w:rPr>
        <w:t xml:space="preserve">формление организационно-распорядительного документа </w:t>
      </w:r>
    </w:p>
    <w:p w:rsidR="008872DD" w:rsidRDefault="008872DD" w:rsidP="008C77AB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</w:t>
      </w:r>
      <w:proofErr w:type="gramStart"/>
      <w:r w:rsidR="00AC00CF">
        <w:rPr>
          <w:rFonts w:ascii="Times New Roman" w:hAnsi="Times New Roman" w:cs="Times New Roman"/>
          <w:b/>
          <w:bCs/>
          <w:sz w:val="28"/>
          <w:szCs w:val="28"/>
        </w:rPr>
        <w:t>совместных</w:t>
      </w:r>
      <w:proofErr w:type="gramEnd"/>
      <w:r w:rsidR="00AC00CF">
        <w:rPr>
          <w:rFonts w:ascii="Times New Roman" w:hAnsi="Times New Roman" w:cs="Times New Roman"/>
          <w:b/>
          <w:bCs/>
          <w:sz w:val="28"/>
          <w:szCs w:val="28"/>
        </w:rPr>
        <w:t xml:space="preserve"> и</w:t>
      </w:r>
      <w:r w:rsidR="007A76BC">
        <w:rPr>
          <w:rFonts w:ascii="Times New Roman" w:hAnsi="Times New Roman" w:cs="Times New Roman"/>
          <w:b/>
          <w:bCs/>
          <w:sz w:val="28"/>
          <w:szCs w:val="28"/>
        </w:rPr>
        <w:t xml:space="preserve"> параллельных</w:t>
      </w:r>
    </w:p>
    <w:p w:rsidR="007A76BC" w:rsidRPr="00AB1632" w:rsidRDefault="007A76BC" w:rsidP="007A76BC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контрольных и экспертно-аналитических мероприятий</w:t>
      </w:r>
    </w:p>
    <w:p w:rsidR="008872DD" w:rsidRDefault="008872DD" w:rsidP="008C77AB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772F32" w:rsidRPr="00772F32" w:rsidRDefault="003E4E81" w:rsidP="00772F32">
      <w:pPr>
        <w:autoSpaceDE w:val="0"/>
        <w:autoSpaceDN w:val="0"/>
        <w:adjustRightInd w:val="0"/>
        <w:ind w:firstLine="708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E4E81">
        <w:rPr>
          <w:rFonts w:ascii="Times New Roman" w:hAnsi="Times New Roman" w:cs="Times New Roman"/>
          <w:bCs/>
          <w:sz w:val="28"/>
          <w:szCs w:val="28"/>
        </w:rPr>
        <w:t>6.1. </w:t>
      </w:r>
      <w:r w:rsidR="00E85AED">
        <w:rPr>
          <w:rFonts w:ascii="Times New Roman" w:hAnsi="Times New Roman" w:cs="Times New Roman"/>
          <w:bCs/>
          <w:sz w:val="28"/>
          <w:szCs w:val="28"/>
        </w:rPr>
        <w:t xml:space="preserve">Подготовка  </w:t>
      </w:r>
      <w:r w:rsidR="00772F32" w:rsidRPr="00772F32">
        <w:rPr>
          <w:rFonts w:ascii="Times New Roman" w:hAnsi="Times New Roman" w:cs="Times New Roman"/>
          <w:bCs/>
          <w:sz w:val="28"/>
          <w:szCs w:val="28"/>
        </w:rPr>
        <w:t>о</w:t>
      </w:r>
      <w:r w:rsidR="00E85AED">
        <w:rPr>
          <w:rFonts w:ascii="Times New Roman" w:hAnsi="Times New Roman" w:cs="Times New Roman"/>
          <w:bCs/>
          <w:sz w:val="28"/>
          <w:szCs w:val="28"/>
        </w:rPr>
        <w:t>рганизационно-распорядительного  документа</w:t>
      </w:r>
      <w:r w:rsidR="00772F3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72F32" w:rsidRPr="00772F32">
        <w:rPr>
          <w:rFonts w:ascii="Times New Roman" w:hAnsi="Times New Roman" w:cs="Times New Roman"/>
          <w:bCs/>
          <w:sz w:val="28"/>
          <w:szCs w:val="28"/>
        </w:rPr>
        <w:t>о проведении совместных или параллельных</w:t>
      </w:r>
      <w:r w:rsidR="00772F3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72F32" w:rsidRPr="00772F32">
        <w:rPr>
          <w:rFonts w:ascii="Times New Roman" w:hAnsi="Times New Roman" w:cs="Times New Roman"/>
          <w:bCs/>
          <w:sz w:val="28"/>
          <w:szCs w:val="28"/>
        </w:rPr>
        <w:t>контрольных и экспертно-аналитических мероприятий</w:t>
      </w:r>
      <w:r w:rsidR="00772F32">
        <w:rPr>
          <w:rFonts w:ascii="Times New Roman" w:hAnsi="Times New Roman" w:cs="Times New Roman"/>
          <w:bCs/>
          <w:sz w:val="28"/>
          <w:szCs w:val="28"/>
        </w:rPr>
        <w:t xml:space="preserve"> на объектах осуществляется в соответствии                        с требованиями законодательства.</w:t>
      </w:r>
    </w:p>
    <w:p w:rsidR="008872DD" w:rsidRPr="003E4E81" w:rsidRDefault="004A202D" w:rsidP="003E4E81">
      <w:pPr>
        <w:autoSpaceDE w:val="0"/>
        <w:autoSpaceDN w:val="0"/>
        <w:adjustRightInd w:val="0"/>
        <w:ind w:firstLine="708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6.2. Организационно-распорядительный документ </w:t>
      </w:r>
      <w:r w:rsidR="00E07FD7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Pr="00772F32">
        <w:rPr>
          <w:rFonts w:ascii="Times New Roman" w:hAnsi="Times New Roman" w:cs="Times New Roman"/>
          <w:bCs/>
          <w:sz w:val="28"/>
          <w:szCs w:val="28"/>
        </w:rPr>
        <w:t xml:space="preserve">проведении </w:t>
      </w:r>
      <w:r w:rsidR="00E85AED">
        <w:rPr>
          <w:rFonts w:ascii="Times New Roman" w:hAnsi="Times New Roman" w:cs="Times New Roman"/>
          <w:bCs/>
          <w:sz w:val="28"/>
          <w:szCs w:val="28"/>
        </w:rPr>
        <w:t>совместного и</w:t>
      </w:r>
      <w:r w:rsidR="00E07FD7">
        <w:rPr>
          <w:rFonts w:ascii="Times New Roman" w:hAnsi="Times New Roman" w:cs="Times New Roman"/>
          <w:bCs/>
          <w:sz w:val="28"/>
          <w:szCs w:val="28"/>
        </w:rPr>
        <w:t xml:space="preserve"> параллельного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07FD7">
        <w:rPr>
          <w:rFonts w:ascii="Times New Roman" w:hAnsi="Times New Roman" w:cs="Times New Roman"/>
          <w:bCs/>
          <w:sz w:val="28"/>
          <w:szCs w:val="28"/>
        </w:rPr>
        <w:t>контрольного и экспертно-аналитического мероприяти</w:t>
      </w:r>
      <w:r w:rsidR="00CD1E2F">
        <w:rPr>
          <w:rFonts w:ascii="Times New Roman" w:hAnsi="Times New Roman" w:cs="Times New Roman"/>
          <w:bCs/>
          <w:sz w:val="28"/>
          <w:szCs w:val="28"/>
        </w:rPr>
        <w:t>я оформляется каждой Стороной</w:t>
      </w:r>
      <w:r w:rsidR="00E07FD7">
        <w:rPr>
          <w:rFonts w:ascii="Times New Roman" w:hAnsi="Times New Roman" w:cs="Times New Roman"/>
          <w:bCs/>
          <w:sz w:val="28"/>
          <w:szCs w:val="28"/>
        </w:rPr>
        <w:t xml:space="preserve"> в соответствии с Решением о проведении указанного мероприятия. Иные документы о проведении мероприятия оформляются  каждой Стороной самостоятельно.</w:t>
      </w:r>
    </w:p>
    <w:p w:rsidR="008872DD" w:rsidRDefault="008872DD" w:rsidP="008C77AB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8C77AB" w:rsidRDefault="00095043" w:rsidP="008C77AB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7. </w:t>
      </w:r>
      <w:r w:rsidR="008C77AB">
        <w:rPr>
          <w:rFonts w:ascii="Times New Roman" w:hAnsi="Times New Roman" w:cs="Times New Roman"/>
          <w:b/>
          <w:bCs/>
          <w:sz w:val="28"/>
          <w:szCs w:val="28"/>
        </w:rPr>
        <w:t xml:space="preserve">Проведение </w:t>
      </w:r>
      <w:proofErr w:type="gramStart"/>
      <w:r w:rsidR="008C77AB">
        <w:rPr>
          <w:rFonts w:ascii="Times New Roman" w:hAnsi="Times New Roman" w:cs="Times New Roman"/>
          <w:b/>
          <w:bCs/>
          <w:sz w:val="28"/>
          <w:szCs w:val="28"/>
        </w:rPr>
        <w:t>совместных</w:t>
      </w:r>
      <w:proofErr w:type="gramEnd"/>
      <w:r w:rsidR="008C77AB">
        <w:rPr>
          <w:rFonts w:ascii="Times New Roman" w:hAnsi="Times New Roman" w:cs="Times New Roman"/>
          <w:b/>
          <w:bCs/>
          <w:sz w:val="28"/>
          <w:szCs w:val="28"/>
        </w:rPr>
        <w:t xml:space="preserve"> или параллельных </w:t>
      </w:r>
    </w:p>
    <w:p w:rsidR="008C77AB" w:rsidRDefault="008C77AB" w:rsidP="008C77AB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контрольных и экспертно-аналитических мероприятий</w:t>
      </w:r>
    </w:p>
    <w:p w:rsidR="008C77AB" w:rsidRDefault="008C77AB" w:rsidP="008C77AB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095043" w:rsidRDefault="00095043" w:rsidP="008C77AB">
      <w:pPr>
        <w:autoSpaceDE w:val="0"/>
        <w:autoSpaceDN w:val="0"/>
        <w:adjustRightInd w:val="0"/>
        <w:ind w:firstLine="708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="008C77AB" w:rsidRPr="0070714B">
        <w:rPr>
          <w:rFonts w:ascii="Times New Roman" w:hAnsi="Times New Roman" w:cs="Times New Roman"/>
          <w:bCs/>
          <w:sz w:val="28"/>
          <w:szCs w:val="28"/>
        </w:rPr>
        <w:t>.1. </w:t>
      </w:r>
      <w:r w:rsidR="00CD1E2F">
        <w:rPr>
          <w:rFonts w:ascii="Times New Roman" w:hAnsi="Times New Roman" w:cs="Times New Roman"/>
          <w:bCs/>
          <w:sz w:val="28"/>
          <w:szCs w:val="28"/>
        </w:rPr>
        <w:t xml:space="preserve">Проведение Счетной палатой </w:t>
      </w:r>
      <w:r w:rsidR="00CD1E2F" w:rsidRPr="00772F32">
        <w:rPr>
          <w:rFonts w:ascii="Times New Roman" w:hAnsi="Times New Roman" w:cs="Times New Roman"/>
          <w:bCs/>
          <w:sz w:val="28"/>
          <w:szCs w:val="28"/>
        </w:rPr>
        <w:t>совместных или параллельных</w:t>
      </w:r>
      <w:r w:rsidR="00CD1E2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D1E2F" w:rsidRPr="00772F32">
        <w:rPr>
          <w:rFonts w:ascii="Times New Roman" w:hAnsi="Times New Roman" w:cs="Times New Roman"/>
          <w:bCs/>
          <w:sz w:val="28"/>
          <w:szCs w:val="28"/>
        </w:rPr>
        <w:t>контрольных и экспертно-аналитических мероприятий</w:t>
      </w:r>
      <w:r w:rsidR="00CD1E2F">
        <w:rPr>
          <w:rFonts w:ascii="Times New Roman" w:hAnsi="Times New Roman" w:cs="Times New Roman"/>
          <w:bCs/>
          <w:sz w:val="28"/>
          <w:szCs w:val="28"/>
        </w:rPr>
        <w:t xml:space="preserve"> осуществляется в соответствии с общими положениями и требованиями к проведению мероприятий, определенными Регламентом, Стандартами Счетной палаты.</w:t>
      </w:r>
    </w:p>
    <w:p w:rsidR="00095043" w:rsidRPr="007D4361" w:rsidRDefault="007D4361" w:rsidP="008C77AB">
      <w:pPr>
        <w:autoSpaceDE w:val="0"/>
        <w:autoSpaceDN w:val="0"/>
        <w:adjustRightInd w:val="0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4361">
        <w:rPr>
          <w:rFonts w:ascii="Times New Roman" w:hAnsi="Times New Roman" w:cs="Times New Roman"/>
          <w:bCs/>
          <w:sz w:val="28"/>
          <w:szCs w:val="28"/>
        </w:rPr>
        <w:t>7.2.</w:t>
      </w:r>
      <w:r w:rsidR="00C02536">
        <w:rPr>
          <w:rFonts w:ascii="Times New Roman" w:hAnsi="Times New Roman" w:cs="Times New Roman"/>
          <w:sz w:val="28"/>
          <w:szCs w:val="28"/>
        </w:rPr>
        <w:t>Есл</w:t>
      </w:r>
      <w:r w:rsidRPr="007D4361">
        <w:rPr>
          <w:rFonts w:ascii="Times New Roman" w:hAnsi="Times New Roman" w:cs="Times New Roman"/>
          <w:sz w:val="28"/>
          <w:szCs w:val="28"/>
        </w:rPr>
        <w:t>и совместное контрольное и экспертно-аналит</w:t>
      </w:r>
      <w:r w:rsidR="0010634F">
        <w:rPr>
          <w:rFonts w:ascii="Times New Roman" w:hAnsi="Times New Roman" w:cs="Times New Roman"/>
          <w:sz w:val="28"/>
          <w:szCs w:val="28"/>
        </w:rPr>
        <w:t xml:space="preserve">ическое мероприятие проводится </w:t>
      </w:r>
      <w:r w:rsidRPr="007D4361">
        <w:rPr>
          <w:rFonts w:ascii="Times New Roman" w:hAnsi="Times New Roman" w:cs="Times New Roman"/>
          <w:sz w:val="28"/>
          <w:szCs w:val="28"/>
        </w:rPr>
        <w:t>по инициативе Счетной палаты</w:t>
      </w:r>
      <w:r w:rsidR="00CE5CF4">
        <w:rPr>
          <w:rFonts w:ascii="Times New Roman" w:hAnsi="Times New Roman" w:cs="Times New Roman"/>
          <w:sz w:val="28"/>
          <w:szCs w:val="28"/>
        </w:rPr>
        <w:t>, в случ</w:t>
      </w:r>
      <w:r w:rsidR="00CC3385">
        <w:rPr>
          <w:rFonts w:ascii="Times New Roman" w:hAnsi="Times New Roman" w:cs="Times New Roman"/>
          <w:sz w:val="28"/>
          <w:szCs w:val="28"/>
        </w:rPr>
        <w:t>ае формирования рабочих групп из</w:t>
      </w:r>
      <w:r w:rsidR="00CE5CF4">
        <w:rPr>
          <w:rFonts w:ascii="Times New Roman" w:hAnsi="Times New Roman" w:cs="Times New Roman"/>
          <w:sz w:val="28"/>
          <w:szCs w:val="28"/>
        </w:rPr>
        <w:t xml:space="preserve"> представителей Сторон, общее руководство проведением данного мероприятия  осуществляет руководитель совместного контрольного и экспертно-аналитического мероприятия от Счетной палаты, определенный в исполнительно-</w:t>
      </w:r>
      <w:r w:rsidR="00CE5CF4">
        <w:rPr>
          <w:rFonts w:ascii="Times New Roman" w:hAnsi="Times New Roman" w:cs="Times New Roman"/>
          <w:sz w:val="28"/>
          <w:szCs w:val="28"/>
        </w:rPr>
        <w:lastRenderedPageBreak/>
        <w:t>распорядительном документе предс</w:t>
      </w:r>
      <w:r w:rsidR="0010634F">
        <w:rPr>
          <w:rFonts w:ascii="Times New Roman" w:hAnsi="Times New Roman" w:cs="Times New Roman"/>
          <w:sz w:val="28"/>
          <w:szCs w:val="28"/>
        </w:rPr>
        <w:t>едателем Счетной палаты. Е</w:t>
      </w:r>
      <w:r w:rsidR="00CE5CF4">
        <w:rPr>
          <w:rFonts w:ascii="Times New Roman" w:hAnsi="Times New Roman" w:cs="Times New Roman"/>
          <w:sz w:val="28"/>
          <w:szCs w:val="28"/>
        </w:rPr>
        <w:t>сли по инициативе уполномоченного органа, то руководитель определяется по согласованию Сторон и назначается исполнительно-распорядительным документом уполномоченного органа.</w:t>
      </w:r>
    </w:p>
    <w:p w:rsidR="00095043" w:rsidRDefault="00C02536" w:rsidP="008C77AB">
      <w:pPr>
        <w:autoSpaceDE w:val="0"/>
        <w:autoSpaceDN w:val="0"/>
        <w:adjustRightInd w:val="0"/>
        <w:ind w:firstLine="708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 проведении </w:t>
      </w:r>
      <w:r w:rsidRPr="0070714B">
        <w:rPr>
          <w:rFonts w:ascii="Times New Roman" w:hAnsi="Times New Roman" w:cs="Times New Roman"/>
          <w:bCs/>
          <w:sz w:val="28"/>
          <w:szCs w:val="28"/>
        </w:rPr>
        <w:t xml:space="preserve">параллельного контрольного и экспертно-аналитического мероприятия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 руководство рабочими группами осуществляется </w:t>
      </w:r>
      <w:r w:rsidR="00F72826">
        <w:rPr>
          <w:rFonts w:ascii="Times New Roman" w:hAnsi="Times New Roman" w:cs="Times New Roman"/>
          <w:bCs/>
          <w:sz w:val="28"/>
          <w:szCs w:val="28"/>
        </w:rPr>
        <w:t>представителями</w:t>
      </w:r>
      <w:r>
        <w:rPr>
          <w:rFonts w:ascii="Times New Roman" w:hAnsi="Times New Roman" w:cs="Times New Roman"/>
          <w:bCs/>
          <w:sz w:val="28"/>
          <w:szCs w:val="28"/>
        </w:rPr>
        <w:t xml:space="preserve"> каждой  Стороны самостоятельно.</w:t>
      </w:r>
    </w:p>
    <w:p w:rsidR="00C02536" w:rsidRDefault="00C02536" w:rsidP="008C77AB">
      <w:pPr>
        <w:autoSpaceDE w:val="0"/>
        <w:autoSpaceDN w:val="0"/>
        <w:adjustRightInd w:val="0"/>
        <w:ind w:firstLine="708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7.3. В ходе проведения </w:t>
      </w:r>
      <w:r w:rsidR="00CC3385">
        <w:rPr>
          <w:rFonts w:ascii="Times New Roman" w:eastAsia="Times New Roman" w:hAnsi="Times New Roman" w:cs="Times New Roman"/>
          <w:sz w:val="28"/>
          <w:szCs w:val="28"/>
        </w:rPr>
        <w:t>совместного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параллельного контрольного и экспертно-аналитического мероприятия Стороны осуществляют взаимодействие путем проведения рабочих совещаний и консультаций, обмена методическими документами и информацией, согласования методов проведения  совместного или параллельного контрольного и экспертно-аналитического мероприяти</w:t>
      </w:r>
      <w:r w:rsidR="00467676">
        <w:rPr>
          <w:rFonts w:ascii="Times New Roman" w:eastAsia="Times New Roman" w:hAnsi="Times New Roman" w:cs="Times New Roman"/>
          <w:sz w:val="28"/>
          <w:szCs w:val="28"/>
        </w:rPr>
        <w:t>я и ины</w:t>
      </w:r>
      <w:r w:rsidR="00CC3385">
        <w:rPr>
          <w:rFonts w:ascii="Times New Roman" w:eastAsia="Times New Roman" w:hAnsi="Times New Roman" w:cs="Times New Roman"/>
          <w:sz w:val="28"/>
          <w:szCs w:val="28"/>
        </w:rPr>
        <w:t>х действий</w:t>
      </w:r>
      <w:r>
        <w:rPr>
          <w:rFonts w:ascii="Times New Roman" w:eastAsia="Times New Roman" w:hAnsi="Times New Roman" w:cs="Times New Roman"/>
          <w:sz w:val="28"/>
          <w:szCs w:val="28"/>
        </w:rPr>
        <w:t>, в</w:t>
      </w:r>
      <w:r w:rsidR="00467676">
        <w:rPr>
          <w:rFonts w:ascii="Times New Roman" w:eastAsia="Times New Roman" w:hAnsi="Times New Roman" w:cs="Times New Roman"/>
          <w:sz w:val="28"/>
          <w:szCs w:val="28"/>
        </w:rPr>
        <w:t xml:space="preserve"> соответствии с Решением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02536" w:rsidRDefault="00B54EDD" w:rsidP="008C77AB">
      <w:pPr>
        <w:autoSpaceDE w:val="0"/>
        <w:autoSpaceDN w:val="0"/>
        <w:adjustRightInd w:val="0"/>
        <w:ind w:firstLine="708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7.4. В случае возникновения между Счетной палатой и уполномоченным органом разногласий по вопросам организации, проведения  и оформления результатов</w:t>
      </w:r>
      <w:r w:rsidRPr="00B54E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C3385">
        <w:rPr>
          <w:rFonts w:ascii="Times New Roman" w:eastAsia="Times New Roman" w:hAnsi="Times New Roman" w:cs="Times New Roman"/>
          <w:sz w:val="28"/>
          <w:szCs w:val="28"/>
        </w:rPr>
        <w:t>совместного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параллельного контрольного и экспертно-аналитического мероприятия, Стороны для их разрешения проводят переговоры и согласительные процедуры, что оговаривается в Решении.</w:t>
      </w:r>
    </w:p>
    <w:p w:rsidR="008C77AB" w:rsidRPr="00084F2B" w:rsidRDefault="00B54EDD" w:rsidP="008C77A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8C77AB">
        <w:rPr>
          <w:rFonts w:ascii="Times New Roman" w:eastAsia="Times New Roman" w:hAnsi="Times New Roman" w:cs="Times New Roman"/>
          <w:sz w:val="28"/>
          <w:szCs w:val="28"/>
        </w:rPr>
        <w:t>.5. Передача информации, запрашиваемой другой Стороной в ходе проведения совместного контрольного и экспертно-аналитического мероприятия, отнесенного к государственной или иной охраняемой законом тайне, осуществляется в соответствии с законодательством Российской Федерации.</w:t>
      </w:r>
    </w:p>
    <w:p w:rsidR="008C77AB" w:rsidRDefault="008C77AB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7" w:name="Par232"/>
      <w:bookmarkEnd w:id="7"/>
    </w:p>
    <w:p w:rsidR="008C77AB" w:rsidRDefault="0099204C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8</w:t>
      </w:r>
      <w:r w:rsidR="008C77AB" w:rsidRPr="0087616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 Оформление </w:t>
      </w:r>
      <w:r w:rsidR="008C77AB" w:rsidRPr="00876166">
        <w:rPr>
          <w:rFonts w:ascii="Times New Roman" w:hAnsi="Times New Roman" w:cs="Times New Roman"/>
          <w:b/>
          <w:bCs/>
          <w:sz w:val="28"/>
          <w:szCs w:val="28"/>
        </w:rPr>
        <w:t xml:space="preserve">результатов совместных или параллельных </w:t>
      </w:r>
    </w:p>
    <w:p w:rsidR="008C77AB" w:rsidRPr="00876166" w:rsidRDefault="008C77AB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76166">
        <w:rPr>
          <w:rFonts w:ascii="Times New Roman" w:hAnsi="Times New Roman" w:cs="Times New Roman"/>
          <w:b/>
          <w:bCs/>
          <w:sz w:val="28"/>
          <w:szCs w:val="28"/>
        </w:rPr>
        <w:t>контрольных и  экспертно-аналитических мероприятий</w:t>
      </w:r>
    </w:p>
    <w:p w:rsidR="008C77AB" w:rsidRDefault="008C77AB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9204C" w:rsidRDefault="0099204C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="008C77AB">
        <w:rPr>
          <w:rFonts w:ascii="Times New Roman" w:eastAsia="Calibri" w:hAnsi="Times New Roman" w:cs="Times New Roman"/>
          <w:sz w:val="28"/>
          <w:szCs w:val="28"/>
          <w:lang w:eastAsia="ru-RU"/>
        </w:rPr>
        <w:t>.1. 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Результаты </w:t>
      </w:r>
      <w:r w:rsidR="006B18DA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контрольных мероприятий на объектах оформляются  актами. Акты Счетной палаты  оформляются в порядке, установленном Счетной палатой.</w:t>
      </w:r>
    </w:p>
    <w:p w:rsidR="0099204C" w:rsidRDefault="00FE1FB3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При участии сотрудников Счетной палаты в совместных контрольных мероприятиях</w:t>
      </w:r>
      <w:r w:rsidR="00BA19D4">
        <w:rPr>
          <w:rFonts w:ascii="Times New Roman" w:eastAsia="Calibri" w:hAnsi="Times New Roman" w:cs="Times New Roman"/>
          <w:sz w:val="28"/>
          <w:szCs w:val="28"/>
          <w:lang w:eastAsia="ru-RU"/>
        </w:rPr>
        <w:t>, проводимых уполномоченными органами, отдельный акт составляется только в случае, если органом, инициировавшим мероприятие, не составляется комплексный акт с участием всех проверяющих должностных лиц.</w:t>
      </w:r>
    </w:p>
    <w:p w:rsidR="0099204C" w:rsidRDefault="00F35A85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случае если совместное контрольное </w:t>
      </w:r>
      <w:r w:rsidR="00BB493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мероприятие на объекте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проводилось</w:t>
      </w:r>
      <w:r w:rsidR="00BB493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рабочей группой из представителей Сторон, акт подписывается представителями участвующих Сторон.</w:t>
      </w:r>
      <w:r w:rsidR="00686B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объекте возможно составление нескольких актов, подписываемых рабочими группами из представителей Сторон.</w:t>
      </w:r>
    </w:p>
    <w:p w:rsidR="00686B3D" w:rsidRDefault="00686B3D" w:rsidP="00686B3D">
      <w:pPr>
        <w:tabs>
          <w:tab w:val="left" w:pos="4678"/>
          <w:tab w:val="left" w:pos="5387"/>
        </w:tabs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 проведении параллельного контрольного мероприятия акты составляются каждой из Сторон самостоятельно. </w:t>
      </w:r>
    </w:p>
    <w:p w:rsidR="00F35A85" w:rsidRDefault="005A5C69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8.2. При наличии противоречий Стороны вправе выразить особое мнение. Форма документа, сроки подписания, подписывающие лица могут быть определены в Решении.</w:t>
      </w:r>
    </w:p>
    <w:p w:rsidR="00F35A85" w:rsidRDefault="00F35A85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876B2" w:rsidRDefault="001876B2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876B2" w:rsidRDefault="001876B2" w:rsidP="001876B2">
      <w:pPr>
        <w:tabs>
          <w:tab w:val="left" w:pos="4678"/>
          <w:tab w:val="left" w:pos="5387"/>
        </w:tabs>
        <w:autoSpaceDE w:val="0"/>
        <w:autoSpaceDN w:val="0"/>
        <w:adjustRightInd w:val="0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876B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 xml:space="preserve">9. Отчет о результатах </w:t>
      </w:r>
      <w:proofErr w:type="gramStart"/>
      <w:r w:rsidRPr="001876B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совместного</w:t>
      </w:r>
      <w:proofErr w:type="gramEnd"/>
      <w:r w:rsidRPr="001876B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BB315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и</w:t>
      </w:r>
      <w:r w:rsidRPr="001876B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параллельного </w:t>
      </w:r>
    </w:p>
    <w:p w:rsidR="001876B2" w:rsidRPr="001876B2" w:rsidRDefault="001876B2" w:rsidP="001876B2">
      <w:pPr>
        <w:tabs>
          <w:tab w:val="left" w:pos="4678"/>
          <w:tab w:val="left" w:pos="5387"/>
        </w:tabs>
        <w:autoSpaceDE w:val="0"/>
        <w:autoSpaceDN w:val="0"/>
        <w:adjustRightInd w:val="0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876B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контрольного и экспертно-аналитического мероприятия</w:t>
      </w:r>
    </w:p>
    <w:p w:rsidR="001876B2" w:rsidRPr="001876B2" w:rsidRDefault="001876B2" w:rsidP="001876B2">
      <w:pPr>
        <w:tabs>
          <w:tab w:val="left" w:pos="4678"/>
          <w:tab w:val="left" w:pos="5387"/>
        </w:tabs>
        <w:autoSpaceDE w:val="0"/>
        <w:autoSpaceDN w:val="0"/>
        <w:adjustRightInd w:val="0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04C0E" w:rsidRDefault="00A04C0E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9.1. По результатам </w:t>
      </w:r>
      <w:r w:rsidRPr="00A04C0E">
        <w:rPr>
          <w:rFonts w:ascii="Times New Roman" w:eastAsia="Calibri" w:hAnsi="Times New Roman" w:cs="Times New Roman"/>
          <w:sz w:val="28"/>
          <w:szCs w:val="28"/>
          <w:lang w:eastAsia="ru-RU"/>
        </w:rPr>
        <w:t>совместного контрольного мероприятия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C77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подготавливается отчет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Счетной палаты либо иной итоговый документ другой  Стороны.</w:t>
      </w:r>
    </w:p>
    <w:p w:rsidR="00A04C0E" w:rsidRDefault="00BB315D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результатам </w:t>
      </w:r>
      <w:r w:rsidRPr="00A04C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совместного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экспертно-аналитического </w:t>
      </w:r>
      <w:r w:rsidRPr="00A04C0E">
        <w:rPr>
          <w:rFonts w:ascii="Times New Roman" w:eastAsia="Calibri" w:hAnsi="Times New Roman" w:cs="Times New Roman"/>
          <w:sz w:val="28"/>
          <w:szCs w:val="28"/>
          <w:lang w:eastAsia="ru-RU"/>
        </w:rPr>
        <w:t>мероприятия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подготавливается</w:t>
      </w:r>
      <w:r w:rsidR="008569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отчет или заключение.</w:t>
      </w:r>
    </w:p>
    <w:p w:rsidR="00A04C0E" w:rsidRDefault="00856915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Степень и форма участия представителей Счетной палаты, уполномоченного органа в подготовке отчета (заключения) и других документов, оформляемых по результатам совместного мероприятия, согласовывается  между Сторонами, участвующими в его проведении и отражается в Решении.</w:t>
      </w:r>
    </w:p>
    <w:p w:rsidR="008C36FA" w:rsidRDefault="008C36FA" w:rsidP="008C36FA">
      <w:pPr>
        <w:tabs>
          <w:tab w:val="left" w:pos="4678"/>
          <w:tab w:val="left" w:pos="5387"/>
        </w:tabs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Отчет (заключение) подписывается каждой из Сторон. Подписание отчета (заключения) Сторонами может быть </w:t>
      </w:r>
      <w:r w:rsidR="00B66EA4">
        <w:rPr>
          <w:rFonts w:ascii="Times New Roman" w:eastAsia="Calibri" w:hAnsi="Times New Roman" w:cs="Times New Roman"/>
          <w:sz w:val="28"/>
          <w:szCs w:val="28"/>
          <w:lang w:eastAsia="ru-RU"/>
        </w:rPr>
        <w:t>осуществлено в установленном законом порядке с учетом соглашения о сотрудничестве между Счетной палатой и уполномоченным органом.</w:t>
      </w:r>
    </w:p>
    <w:p w:rsidR="00856915" w:rsidRDefault="00B66EA4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9.2. По результатам п</w:t>
      </w:r>
      <w:r w:rsidRPr="00A04C0E">
        <w:rPr>
          <w:rFonts w:ascii="Times New Roman" w:eastAsia="Calibri" w:hAnsi="Times New Roman" w:cs="Times New Roman"/>
          <w:sz w:val="28"/>
          <w:szCs w:val="28"/>
          <w:lang w:eastAsia="ru-RU"/>
        </w:rPr>
        <w:t>араллельного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04C0E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контрольного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экспертно-аналитического </w:t>
      </w:r>
      <w:r w:rsidRPr="00A04C0E">
        <w:rPr>
          <w:rFonts w:ascii="Times New Roman" w:eastAsia="Calibri" w:hAnsi="Times New Roman" w:cs="Times New Roman"/>
          <w:sz w:val="28"/>
          <w:szCs w:val="28"/>
          <w:lang w:eastAsia="ru-RU"/>
        </w:rPr>
        <w:t>мероприятия</w:t>
      </w:r>
      <w:r w:rsidR="000C7BF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каждая из Сторон </w:t>
      </w:r>
      <w:r w:rsidR="0094199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самостоятельно </w:t>
      </w:r>
      <w:r w:rsidR="000C7BFD">
        <w:rPr>
          <w:rFonts w:ascii="Times New Roman" w:eastAsia="Calibri" w:hAnsi="Times New Roman" w:cs="Times New Roman"/>
          <w:sz w:val="28"/>
          <w:szCs w:val="28"/>
          <w:lang w:eastAsia="ru-RU"/>
        </w:rPr>
        <w:t>в установленном порядке</w:t>
      </w:r>
      <w:r w:rsidR="0094199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подготавливает отче</w:t>
      </w:r>
      <w:r w:rsidR="00D129BB">
        <w:rPr>
          <w:rFonts w:ascii="Times New Roman" w:eastAsia="Calibri" w:hAnsi="Times New Roman" w:cs="Times New Roman"/>
          <w:sz w:val="28"/>
          <w:szCs w:val="28"/>
          <w:lang w:eastAsia="ru-RU"/>
        </w:rPr>
        <w:t>т</w:t>
      </w:r>
      <w:r w:rsidR="0094199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либо иной итоговый документ другой Стороны.</w:t>
      </w:r>
    </w:p>
    <w:p w:rsidR="00D129BB" w:rsidRDefault="00D129BB" w:rsidP="00D129BB">
      <w:pPr>
        <w:tabs>
          <w:tab w:val="left" w:pos="4678"/>
          <w:tab w:val="left" w:pos="5387"/>
        </w:tabs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При проведении параллельных мероприятий итоговые документы каждой из Сторон направляются самостоятельно.</w:t>
      </w:r>
    </w:p>
    <w:p w:rsidR="008C77AB" w:rsidRDefault="008C77AB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Срок обмена</w:t>
      </w:r>
      <w:r w:rsidR="00D129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итоговыми документами Сторон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форма и направление совместных итоговых документов </w:t>
      </w:r>
      <w:r w:rsidR="00D129BB">
        <w:rPr>
          <w:rFonts w:ascii="Times New Roman" w:eastAsia="Calibri" w:hAnsi="Times New Roman" w:cs="Times New Roman"/>
          <w:sz w:val="28"/>
          <w:szCs w:val="28"/>
          <w:lang w:eastAsia="ru-RU"/>
        </w:rPr>
        <w:t>определяются Решением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2A59AE" w:rsidRDefault="00D129BB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9.3</w:t>
      </w:r>
      <w:r w:rsidR="008C77AB">
        <w:rPr>
          <w:rFonts w:ascii="Times New Roman" w:eastAsia="Calibri" w:hAnsi="Times New Roman" w:cs="Times New Roman"/>
          <w:sz w:val="28"/>
          <w:szCs w:val="28"/>
          <w:lang w:eastAsia="ru-RU"/>
        </w:rPr>
        <w:t>. 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установленном для Сторон порядке при наличии соответствующих</w:t>
      </w:r>
      <w:r w:rsidR="002A59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оснований</w:t>
      </w:r>
      <w:r w:rsidR="007533A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результатам совместных 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параллельных контрольных мероприятий</w:t>
      </w:r>
      <w:r w:rsidR="002A59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одновременно с отчетом могут подготавливаться представления, предписания, информационные письма.</w:t>
      </w:r>
    </w:p>
    <w:p w:rsidR="002A59AE" w:rsidRDefault="007533A8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 результатам совместных и</w:t>
      </w:r>
      <w:r w:rsidR="002A59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параллельных экспертно-аналитических мероприятий</w:t>
      </w:r>
      <w:r w:rsidR="002A59AE" w:rsidRPr="002A59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A59AE">
        <w:rPr>
          <w:rFonts w:ascii="Times New Roman" w:eastAsia="Calibri" w:hAnsi="Times New Roman" w:cs="Times New Roman"/>
          <w:sz w:val="28"/>
          <w:szCs w:val="28"/>
          <w:lang w:eastAsia="ru-RU"/>
        </w:rPr>
        <w:t>при наличии соответствующих оснований</w:t>
      </w:r>
      <w:r w:rsidR="002A59AE" w:rsidRPr="002A59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A59AE">
        <w:rPr>
          <w:rFonts w:ascii="Times New Roman" w:eastAsia="Calibri" w:hAnsi="Times New Roman" w:cs="Times New Roman"/>
          <w:sz w:val="28"/>
          <w:szCs w:val="28"/>
          <w:lang w:eastAsia="ru-RU"/>
        </w:rPr>
        <w:t>одновременно с заключением  отчетом могут подготавливаться рекомендации, информационные письма.</w:t>
      </w:r>
    </w:p>
    <w:p w:rsidR="002A59AE" w:rsidRDefault="002A59AE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При проведении параллельных</w:t>
      </w:r>
      <w:r w:rsidRPr="002A59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мероприятий</w:t>
      </w:r>
      <w:r w:rsidR="009D06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подготовка и направление  документов проводится каждой из Сторон самостоятельно с учетом возложенных полномочий.</w:t>
      </w:r>
    </w:p>
    <w:p w:rsidR="009D06DB" w:rsidRPr="009D06DB" w:rsidRDefault="009D06DB" w:rsidP="009D06DB">
      <w:pPr>
        <w:tabs>
          <w:tab w:val="left" w:pos="4678"/>
          <w:tab w:val="left" w:pos="5387"/>
        </w:tabs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9.4. При рассмотрении Счетной палатой результатов </w:t>
      </w:r>
      <w:r w:rsidRPr="009D06DB">
        <w:rPr>
          <w:rFonts w:ascii="Times New Roman" w:eastAsia="Calibri" w:hAnsi="Times New Roman" w:cs="Times New Roman"/>
          <w:sz w:val="28"/>
          <w:szCs w:val="28"/>
          <w:lang w:eastAsia="ru-RU"/>
        </w:rPr>
        <w:t>совместного и параллельного контрольного и экспертно-аналитического мероприятия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соответствии с соглашением о сотрудничестве между Счетной палатой и уполномоченными органами могут приглашаться должностные лица уполномоченных органов, участвующих в данном мероприятии</w:t>
      </w:r>
      <w:r w:rsidR="00A71485">
        <w:rPr>
          <w:rFonts w:ascii="Times New Roman" w:eastAsia="Calibri" w:hAnsi="Times New Roman" w:cs="Times New Roman"/>
          <w:sz w:val="28"/>
          <w:szCs w:val="28"/>
          <w:lang w:eastAsia="ru-RU"/>
        </w:rPr>
        <w:t>, при необходимости руководители проверенных организаций (объектов контроля).</w:t>
      </w:r>
    </w:p>
    <w:p w:rsidR="00D129BB" w:rsidRDefault="00A71485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9.5. 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Копии утвержденного отчета, заключения о результатах </w:t>
      </w:r>
      <w:r w:rsidRPr="009D06DB">
        <w:rPr>
          <w:rFonts w:ascii="Times New Roman" w:eastAsia="Calibri" w:hAnsi="Times New Roman" w:cs="Times New Roman"/>
          <w:sz w:val="28"/>
          <w:szCs w:val="28"/>
          <w:lang w:eastAsia="ru-RU"/>
        </w:rPr>
        <w:t>совместного и параллельного контрольного и экспертно-аналитического мероприятия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порядке, установленном Счетной палатой с учетом положений Решения о поведении </w:t>
      </w:r>
      <w:r w:rsidRPr="009D06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совместного и параллельного контрольного и экспертно-аналитического </w:t>
      </w:r>
      <w:r w:rsidRPr="009D06DB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мероприятия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направляются Главе города Липецка и в Липецкий городской Совет депутатов, уполномоченным органам, участвующим в мероприятии, в случае необходимости – в правоохранительные органы.</w:t>
      </w:r>
      <w:proofErr w:type="gramEnd"/>
    </w:p>
    <w:p w:rsidR="00A71485" w:rsidRDefault="00A71485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9.6. В устано</w:t>
      </w:r>
      <w:r w:rsidR="007533A8">
        <w:rPr>
          <w:rFonts w:ascii="Times New Roman" w:eastAsia="Calibri" w:hAnsi="Times New Roman" w:cs="Times New Roman"/>
          <w:sz w:val="28"/>
          <w:szCs w:val="28"/>
          <w:lang w:eastAsia="ru-RU"/>
        </w:rPr>
        <w:t>вленном Счетной палатой порядке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осуществляется контроль исполнен</w:t>
      </w:r>
      <w:r w:rsidR="007533A8">
        <w:rPr>
          <w:rFonts w:ascii="Times New Roman" w:eastAsia="Calibri" w:hAnsi="Times New Roman" w:cs="Times New Roman"/>
          <w:sz w:val="28"/>
          <w:szCs w:val="28"/>
          <w:lang w:eastAsia="ru-RU"/>
        </w:rPr>
        <w:t>ия  представлений и предписаний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направленных по итогам совместного </w:t>
      </w:r>
      <w:r w:rsidR="009B76ED" w:rsidRPr="009D06DB">
        <w:rPr>
          <w:rFonts w:ascii="Times New Roman" w:eastAsia="Calibri" w:hAnsi="Times New Roman" w:cs="Times New Roman"/>
          <w:sz w:val="28"/>
          <w:szCs w:val="28"/>
          <w:lang w:eastAsia="ru-RU"/>
        </w:rPr>
        <w:t>и параллельного контрольного и экспертно-аналитического мероприятия</w:t>
      </w:r>
      <w:r w:rsidR="009B76E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D129BB" w:rsidRDefault="00D129BB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C77AB" w:rsidRDefault="008C77AB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C77AB" w:rsidRDefault="008C77AB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C77AB" w:rsidRDefault="008C77AB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C77AB" w:rsidRDefault="008C77AB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C77AB" w:rsidRDefault="008C77AB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C77AB" w:rsidRDefault="008C77AB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C77AB" w:rsidRDefault="008C77AB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C77AB" w:rsidRDefault="008C77AB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C77AB" w:rsidRDefault="008C77AB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C77AB" w:rsidRDefault="008C77AB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C77AB" w:rsidRDefault="008C77AB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C77AB" w:rsidRDefault="008C77AB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C77AB" w:rsidRDefault="008C77AB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C77AB" w:rsidRDefault="008C77AB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4776F" w:rsidRDefault="0004776F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4776F" w:rsidRDefault="0004776F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4776F" w:rsidRDefault="0004776F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4776F" w:rsidRDefault="0004776F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4776F" w:rsidRDefault="0004776F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4776F" w:rsidRDefault="0004776F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4776F" w:rsidRDefault="0004776F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4776F" w:rsidRDefault="0004776F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4776F" w:rsidRDefault="0004776F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4776F" w:rsidRDefault="0004776F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4776F" w:rsidRDefault="0004776F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4776F" w:rsidRDefault="0004776F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4776F" w:rsidRDefault="0004776F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4776F" w:rsidRDefault="0004776F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4776F" w:rsidRDefault="0004776F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4776F" w:rsidRDefault="0004776F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4776F" w:rsidRDefault="0004776F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4776F" w:rsidRDefault="0004776F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4776F" w:rsidRDefault="0004776F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4776F" w:rsidRDefault="0004776F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4776F" w:rsidRDefault="0004776F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4776F" w:rsidRDefault="0004776F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4776F" w:rsidRDefault="0004776F" w:rsidP="008C77AB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</w:tblGrid>
      <w:tr w:rsidR="008C77AB" w:rsidTr="00CE5CF4">
        <w:tc>
          <w:tcPr>
            <w:tcW w:w="4926" w:type="dxa"/>
          </w:tcPr>
          <w:p w:rsidR="008C77AB" w:rsidRDefault="008C77AB" w:rsidP="00CE5CF4">
            <w:pPr>
              <w:tabs>
                <w:tab w:val="left" w:pos="4678"/>
                <w:tab w:val="left" w:pos="5387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sz w:val="24"/>
                <w:szCs w:val="24"/>
              </w:rPr>
            </w:pPr>
          </w:p>
          <w:p w:rsidR="008C77AB" w:rsidRDefault="0004776F" w:rsidP="00CE5CF4">
            <w:pPr>
              <w:tabs>
                <w:tab w:val="left" w:pos="4678"/>
                <w:tab w:val="left" w:pos="5387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 xml:space="preserve">Приложение </w:t>
            </w:r>
          </w:p>
        </w:tc>
      </w:tr>
      <w:tr w:rsidR="008C77AB" w:rsidTr="00CE5CF4">
        <w:tc>
          <w:tcPr>
            <w:tcW w:w="4926" w:type="dxa"/>
          </w:tcPr>
          <w:p w:rsidR="008C77AB" w:rsidRDefault="008C77AB" w:rsidP="00CE5CF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AB1632">
              <w:rPr>
                <w:rFonts w:eastAsia="Calibri"/>
                <w:sz w:val="24"/>
                <w:szCs w:val="24"/>
              </w:rPr>
              <w:lastRenderedPageBreak/>
              <w:t xml:space="preserve"> к стандарту </w:t>
            </w:r>
            <w:proofErr w:type="gramStart"/>
            <w:r w:rsidRPr="00AB1632">
              <w:rPr>
                <w:rFonts w:eastAsia="Calibri"/>
                <w:sz w:val="24"/>
                <w:szCs w:val="24"/>
              </w:rPr>
              <w:t>внешнего</w:t>
            </w:r>
            <w:proofErr w:type="gramEnd"/>
            <w:r w:rsidRPr="00AB1632">
              <w:rPr>
                <w:rFonts w:eastAsia="Calibri"/>
                <w:sz w:val="24"/>
                <w:szCs w:val="24"/>
              </w:rPr>
              <w:t xml:space="preserve"> муниципального </w:t>
            </w:r>
          </w:p>
        </w:tc>
      </w:tr>
      <w:tr w:rsidR="008C77AB" w:rsidTr="00CE5CF4">
        <w:tc>
          <w:tcPr>
            <w:tcW w:w="4926" w:type="dxa"/>
          </w:tcPr>
          <w:p w:rsidR="008C77AB" w:rsidRDefault="008C77AB" w:rsidP="00CE5CF4">
            <w:pPr>
              <w:tabs>
                <w:tab w:val="left" w:pos="4678"/>
                <w:tab w:val="left" w:pos="5387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4"/>
                <w:szCs w:val="24"/>
              </w:rPr>
              <w:t>финансового контроля  СФК ___</w:t>
            </w:r>
            <w:r w:rsidRPr="00AB1632">
              <w:rPr>
                <w:rFonts w:eastAsia="Calibri"/>
                <w:sz w:val="24"/>
                <w:szCs w:val="24"/>
              </w:rPr>
              <w:t>/2022</w:t>
            </w:r>
          </w:p>
        </w:tc>
      </w:tr>
      <w:tr w:rsidR="008C77AB" w:rsidTr="00CE5CF4">
        <w:tc>
          <w:tcPr>
            <w:tcW w:w="4926" w:type="dxa"/>
          </w:tcPr>
          <w:p w:rsidR="008C77AB" w:rsidRDefault="0004776F" w:rsidP="00CE5CF4">
            <w:pPr>
              <w:tabs>
                <w:tab w:val="left" w:pos="4678"/>
                <w:tab w:val="left" w:pos="5387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4"/>
                <w:szCs w:val="24"/>
              </w:rPr>
              <w:t>«Порядок проведения</w:t>
            </w:r>
            <w:r w:rsidR="008C77AB">
              <w:rPr>
                <w:rFonts w:eastAsia="Calibri"/>
                <w:sz w:val="24"/>
                <w:szCs w:val="24"/>
              </w:rPr>
              <w:t xml:space="preserve"> </w:t>
            </w:r>
            <w:proofErr w:type="gramStart"/>
            <w:r w:rsidR="008C77AB">
              <w:rPr>
                <w:rFonts w:eastAsia="Calibri"/>
                <w:sz w:val="24"/>
                <w:szCs w:val="24"/>
              </w:rPr>
              <w:t>совместных</w:t>
            </w:r>
            <w:proofErr w:type="gramEnd"/>
            <w:r w:rsidR="008C77AB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008C77AB" w:rsidTr="00CE5CF4">
        <w:tc>
          <w:tcPr>
            <w:tcW w:w="4926" w:type="dxa"/>
          </w:tcPr>
          <w:p w:rsidR="008C77AB" w:rsidRPr="00AB1632" w:rsidRDefault="0004776F" w:rsidP="00CE5CF4">
            <w:pPr>
              <w:tabs>
                <w:tab w:val="left" w:pos="4678"/>
                <w:tab w:val="left" w:pos="5387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</w:t>
            </w:r>
            <w:r w:rsidR="008C77AB">
              <w:rPr>
                <w:rFonts w:eastAsia="Calibri"/>
                <w:sz w:val="24"/>
                <w:szCs w:val="24"/>
              </w:rPr>
              <w:t xml:space="preserve"> параллельных контрольных и </w:t>
            </w:r>
          </w:p>
        </w:tc>
      </w:tr>
      <w:tr w:rsidR="008C77AB" w:rsidTr="00CE5CF4">
        <w:tc>
          <w:tcPr>
            <w:tcW w:w="4926" w:type="dxa"/>
          </w:tcPr>
          <w:p w:rsidR="008C77AB" w:rsidRDefault="008C77AB" w:rsidP="00CE5CF4">
            <w:pPr>
              <w:tabs>
                <w:tab w:val="left" w:pos="4678"/>
                <w:tab w:val="left" w:pos="5387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экспертно-аналитических мероприятий</w:t>
            </w:r>
            <w:r w:rsidRPr="00AB1632">
              <w:rPr>
                <w:rFonts w:eastAsia="Calibri"/>
                <w:sz w:val="24"/>
                <w:szCs w:val="24"/>
              </w:rPr>
              <w:t>»</w:t>
            </w:r>
          </w:p>
        </w:tc>
      </w:tr>
      <w:tr w:rsidR="008C77AB" w:rsidTr="00CE5CF4">
        <w:tc>
          <w:tcPr>
            <w:tcW w:w="4926" w:type="dxa"/>
          </w:tcPr>
          <w:p w:rsidR="008C77AB" w:rsidRDefault="0004776F" w:rsidP="00CE5CF4">
            <w:pPr>
              <w:tabs>
                <w:tab w:val="left" w:pos="4678"/>
                <w:tab w:val="left" w:pos="5387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sz w:val="24"/>
                <w:szCs w:val="24"/>
              </w:rPr>
            </w:pPr>
            <w:proofErr w:type="gramStart"/>
            <w:r>
              <w:rPr>
                <w:rFonts w:eastAsia="Calibri"/>
                <w:sz w:val="24"/>
                <w:szCs w:val="24"/>
              </w:rPr>
              <w:t>утвержденному</w:t>
            </w:r>
            <w:proofErr w:type="gramEnd"/>
            <w:r w:rsidR="008C77AB" w:rsidRPr="00AB1632">
              <w:rPr>
                <w:rFonts w:eastAsia="Calibri"/>
                <w:sz w:val="24"/>
                <w:szCs w:val="24"/>
              </w:rPr>
              <w:t xml:space="preserve"> решением Коллегии</w:t>
            </w:r>
          </w:p>
        </w:tc>
      </w:tr>
      <w:tr w:rsidR="008C77AB" w:rsidTr="00CE5CF4">
        <w:tc>
          <w:tcPr>
            <w:tcW w:w="4926" w:type="dxa"/>
          </w:tcPr>
          <w:p w:rsidR="008C77AB" w:rsidRDefault="008C77AB" w:rsidP="00CE5CF4">
            <w:pPr>
              <w:tabs>
                <w:tab w:val="left" w:pos="4678"/>
                <w:tab w:val="left" w:pos="5387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sz w:val="24"/>
                <w:szCs w:val="24"/>
              </w:rPr>
            </w:pPr>
            <w:r w:rsidRPr="00AB1632">
              <w:rPr>
                <w:rFonts w:eastAsia="Calibri"/>
                <w:sz w:val="24"/>
                <w:szCs w:val="24"/>
              </w:rPr>
              <w:t>Счетной палаты города Липецка</w:t>
            </w:r>
          </w:p>
        </w:tc>
      </w:tr>
      <w:tr w:rsidR="008C77AB" w:rsidTr="00CE5CF4">
        <w:tc>
          <w:tcPr>
            <w:tcW w:w="4926" w:type="dxa"/>
          </w:tcPr>
          <w:p w:rsidR="008C77AB" w:rsidRDefault="008C77AB" w:rsidP="00CE5CF4">
            <w:pPr>
              <w:tabs>
                <w:tab w:val="left" w:pos="4678"/>
                <w:tab w:val="left" w:pos="5387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от ________________2022  № ________</w:t>
            </w:r>
          </w:p>
        </w:tc>
      </w:tr>
    </w:tbl>
    <w:p w:rsidR="008C77AB" w:rsidRPr="00AB1632" w:rsidRDefault="008C77AB" w:rsidP="008C77AB">
      <w:pPr>
        <w:tabs>
          <w:tab w:val="left" w:pos="4253"/>
        </w:tabs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</w:t>
      </w:r>
    </w:p>
    <w:p w:rsidR="008C77AB" w:rsidRPr="00AB1632" w:rsidRDefault="008C77AB" w:rsidP="008C77AB">
      <w:pPr>
        <w:tabs>
          <w:tab w:val="left" w:pos="4536"/>
          <w:tab w:val="left" w:pos="4820"/>
        </w:tabs>
        <w:autoSpaceDE w:val="0"/>
        <w:autoSpaceDN w:val="0"/>
        <w:adjustRightInd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</w:t>
      </w:r>
    </w:p>
    <w:p w:rsidR="008C77AB" w:rsidRPr="00AB1632" w:rsidRDefault="008C77AB" w:rsidP="008C77AB"/>
    <w:p w:rsidR="008C77AB" w:rsidRPr="00AB1632" w:rsidRDefault="008C77AB" w:rsidP="008C77AB">
      <w:pPr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15427194" wp14:editId="310BF835">
            <wp:simplePos x="0" y="0"/>
            <wp:positionH relativeFrom="column">
              <wp:posOffset>2514600</wp:posOffset>
            </wp:positionH>
            <wp:positionV relativeFrom="paragraph">
              <wp:posOffset>24130</wp:posOffset>
            </wp:positionV>
            <wp:extent cx="733425" cy="876300"/>
            <wp:effectExtent l="0" t="0" r="9525" b="0"/>
            <wp:wrapTight wrapText="bothSides">
              <wp:wrapPolygon edited="0">
                <wp:start x="0" y="0"/>
                <wp:lineTo x="0" y="21130"/>
                <wp:lineTo x="21319" y="21130"/>
                <wp:lineTo x="21319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C77AB" w:rsidRPr="00AB1632" w:rsidRDefault="008C77AB" w:rsidP="008C77AB">
      <w:pPr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</w:p>
    <w:p w:rsidR="008C77AB" w:rsidRPr="00AB1632" w:rsidRDefault="008C77AB" w:rsidP="008C77AB">
      <w:pPr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</w:p>
    <w:p w:rsidR="008C77AB" w:rsidRPr="00AB1632" w:rsidRDefault="008C77AB" w:rsidP="008C77AB">
      <w:pPr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</w:p>
    <w:p w:rsidR="008C77AB" w:rsidRPr="00AB1632" w:rsidRDefault="008C77AB" w:rsidP="008C77AB">
      <w:pPr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СЧЕТНАЯ ПАЛАТА</w:t>
      </w:r>
    </w:p>
    <w:p w:rsidR="008C77AB" w:rsidRPr="00AB1632" w:rsidRDefault="008C77AB" w:rsidP="008C77AB">
      <w:pPr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 xml:space="preserve"> ГОРОДА ЛИПЕЦКА</w:t>
      </w:r>
    </w:p>
    <w:p w:rsidR="008C77AB" w:rsidRPr="00AB1632" w:rsidRDefault="008C77AB" w:rsidP="008C77AB">
      <w:pPr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___________________________________________________</w:t>
      </w:r>
    </w:p>
    <w:p w:rsidR="008C77AB" w:rsidRPr="00AB1632" w:rsidRDefault="008C77AB" w:rsidP="008C77AB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33DE0FF" wp14:editId="67ED6502">
                <wp:simplePos x="0" y="0"/>
                <wp:positionH relativeFrom="column">
                  <wp:posOffset>-232410</wp:posOffset>
                </wp:positionH>
                <wp:positionV relativeFrom="paragraph">
                  <wp:posOffset>13970</wp:posOffset>
                </wp:positionV>
                <wp:extent cx="3095625" cy="876300"/>
                <wp:effectExtent l="0" t="0" r="9525" b="0"/>
                <wp:wrapTight wrapText="bothSides">
                  <wp:wrapPolygon edited="0">
                    <wp:start x="0" y="0"/>
                    <wp:lineTo x="0" y="21130"/>
                    <wp:lineTo x="21534" y="21130"/>
                    <wp:lineTo x="21534" y="0"/>
                    <wp:lineTo x="0" y="0"/>
                  </wp:wrapPolygon>
                </wp:wrapTight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5625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284" w:type="dxa"/>
                              <w:tblInd w:w="-34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962"/>
                              <w:gridCol w:w="4322"/>
                            </w:tblGrid>
                            <w:tr w:rsidR="00CE5CF4" w:rsidTr="00CE5CF4">
                              <w:tc>
                                <w:tcPr>
                                  <w:tcW w:w="4962" w:type="dxa"/>
                                </w:tcPr>
                                <w:p w:rsidR="00CE5CF4" w:rsidRPr="00212533" w:rsidRDefault="00CE5CF4" w:rsidP="00CE5CF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212533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398001, г. Липецк, ул. </w:t>
                                  </w:r>
                                  <w:proofErr w:type="gramStart"/>
                                  <w:r w:rsidRPr="00212533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Советская</w:t>
                                  </w:r>
                                  <w:proofErr w:type="gramEnd"/>
                                  <w:r w:rsidRPr="00212533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, 22</w:t>
                                  </w:r>
                                </w:p>
                                <w:p w:rsidR="00CE5CF4" w:rsidRPr="00212533" w:rsidRDefault="00CE5CF4" w:rsidP="00CE5CF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212533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телефон: (4742) 23-93-92</w:t>
                                  </w:r>
                                </w:p>
                                <w:p w:rsidR="00CE5CF4" w:rsidRPr="00F723C3" w:rsidRDefault="00CE5CF4" w:rsidP="00CE5CF4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proofErr w:type="gramStart"/>
                                  <w:r w:rsidRPr="00212533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Е</w:t>
                                  </w:r>
                                  <w:proofErr w:type="gramEnd"/>
                                  <w:r w:rsidRPr="00212533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-</w:t>
                                  </w:r>
                                  <w:r w:rsidRPr="00212533">
                                    <w:rPr>
                                      <w:rFonts w:ascii="Times New Roman" w:hAnsi="Times New Roman" w:cs="Times New Roman"/>
                                      <w:sz w:val="24"/>
                                      <w:lang w:val="en-US"/>
                                    </w:rPr>
                                    <w:t>mail</w:t>
                                  </w:r>
                                  <w:r w:rsidRPr="00212533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:</w:t>
                                  </w:r>
                                  <w:hyperlink r:id="rId8" w:history="1">
                                    <w:r w:rsidRPr="00212533">
                                      <w:rPr>
                                        <w:rFonts w:ascii="Times New Roman" w:hAnsi="Times New Roman" w:cs="Times New Roman"/>
                                        <w:color w:val="0000FF"/>
                                        <w:u w:val="single"/>
                                      </w:rPr>
                                      <w:t>sp48ziborova@yandex.ru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4322" w:type="dxa"/>
                                </w:tcPr>
                                <w:p w:rsidR="00CE5CF4" w:rsidRDefault="00CE5CF4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E5CF4" w:rsidTr="00CE5CF4">
                              <w:trPr>
                                <w:trHeight w:val="530"/>
                              </w:trPr>
                              <w:tc>
                                <w:tcPr>
                                  <w:tcW w:w="4962" w:type="dxa"/>
                                </w:tcPr>
                                <w:p w:rsidR="00CE5CF4" w:rsidRPr="00F723C3" w:rsidRDefault="00CE5CF4" w:rsidP="00CE5CF4">
                                  <w:pPr>
                                    <w:rPr>
                                      <w:sz w:val="24"/>
                                    </w:rPr>
                                  </w:pPr>
                                  <w:r w:rsidRPr="00F723C3">
                                    <w:rPr>
                                      <w:sz w:val="2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      </w:t>
                                  </w:r>
                                  <w:r w:rsidRPr="00F723C3">
                                    <w:rPr>
                                      <w:sz w:val="24"/>
                                    </w:rPr>
                                    <w:t xml:space="preserve">______________№______________     </w:t>
                                  </w:r>
                                </w:p>
                              </w:tc>
                              <w:tc>
                                <w:tcPr>
                                  <w:tcW w:w="4322" w:type="dxa"/>
                                </w:tcPr>
                                <w:p w:rsidR="00CE5CF4" w:rsidRPr="00851A89" w:rsidRDefault="00CE5CF4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   </w:t>
                                  </w:r>
                                </w:p>
                              </w:tc>
                            </w:tr>
                            <w:tr w:rsidR="00CE5CF4" w:rsidTr="00CE5CF4">
                              <w:trPr>
                                <w:trHeight w:val="429"/>
                              </w:trPr>
                              <w:tc>
                                <w:tcPr>
                                  <w:tcW w:w="4962" w:type="dxa"/>
                                </w:tcPr>
                                <w:p w:rsidR="00CE5CF4" w:rsidRPr="00F723C3" w:rsidRDefault="00CE5CF4" w:rsidP="00CE5CF4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       </w:t>
                                  </w:r>
                                </w:p>
                              </w:tc>
                              <w:tc>
                                <w:tcPr>
                                  <w:tcW w:w="4322" w:type="dxa"/>
                                </w:tcPr>
                                <w:p w:rsidR="00CE5CF4" w:rsidRDefault="00CE5CF4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  <w:p w:rsidR="00CE5CF4" w:rsidRDefault="00CE5CF4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  <w:p w:rsidR="00CE5CF4" w:rsidRDefault="00CE5CF4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  <w:p w:rsidR="00CE5CF4" w:rsidRDefault="00CE5CF4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E5CF4" w:rsidRDefault="00CE5CF4" w:rsidP="008C77AB">
                            <w:pPr>
                              <w:pStyle w:val="a6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margin-left:-18.3pt;margin-top:1.1pt;width:243.75pt;height:69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" stroked="f">
                <v:textbox>
                  <w:txbxContent>
                    <w:tbl>
                      <w:tblPr>
                        <w:tblW w:w="9284" w:type="dxa"/>
                        <w:tblInd w:w="-34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962"/>
                        <w:gridCol w:w="4322"/>
                      </w:tblGrid>
                      <w:tr w:rsidR="00CE5CF4" w:rsidTr="00CE5CF4">
                        <w:tc>
                          <w:tcPr>
                            <w:tcW w:w="4962" w:type="dxa"/>
                          </w:tcPr>
                          <w:p w:rsidR="00CE5CF4" w:rsidRPr="00212533" w:rsidRDefault="00CE5CF4" w:rsidP="00CE5CF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12533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398001, г. Липецк, ул. </w:t>
                            </w:r>
                            <w:proofErr w:type="gramStart"/>
                            <w:r w:rsidRPr="00212533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Советская</w:t>
                            </w:r>
                            <w:proofErr w:type="gramEnd"/>
                            <w:r w:rsidRPr="00212533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, 22</w:t>
                            </w:r>
                          </w:p>
                          <w:p w:rsidR="00CE5CF4" w:rsidRPr="00212533" w:rsidRDefault="00CE5CF4" w:rsidP="00CE5CF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12533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телефон: (4742) 23-93-92</w:t>
                            </w:r>
                          </w:p>
                          <w:p w:rsidR="00CE5CF4" w:rsidRPr="00F723C3" w:rsidRDefault="00CE5CF4" w:rsidP="00CE5CF4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 w:rsidRPr="00212533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Е</w:t>
                            </w:r>
                            <w:proofErr w:type="gramEnd"/>
                            <w:r w:rsidRPr="00212533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-</w:t>
                            </w:r>
                            <w:r w:rsidRPr="00212533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mail</w:t>
                            </w:r>
                            <w:r w:rsidRPr="00212533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:</w:t>
                            </w:r>
                            <w:hyperlink r:id="rId9" w:history="1">
                              <w:r w:rsidRPr="00212533">
                                <w:rPr>
                                  <w:rFonts w:ascii="Times New Roman" w:hAnsi="Times New Roman" w:cs="Times New Roman"/>
                                  <w:color w:val="0000FF"/>
                                  <w:u w:val="single"/>
                                </w:rPr>
                                <w:t>sp48ziborova@yandex.ru</w:t>
                              </w:r>
                            </w:hyperlink>
                          </w:p>
                        </w:tc>
                        <w:tc>
                          <w:tcPr>
                            <w:tcW w:w="4322" w:type="dxa"/>
                          </w:tcPr>
                          <w:p w:rsidR="00CE5CF4" w:rsidRDefault="00CE5CF4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E5CF4" w:rsidTr="00CE5CF4">
                        <w:trPr>
                          <w:trHeight w:val="530"/>
                        </w:trPr>
                        <w:tc>
                          <w:tcPr>
                            <w:tcW w:w="4962" w:type="dxa"/>
                          </w:tcPr>
                          <w:p w:rsidR="00CE5CF4" w:rsidRPr="00F723C3" w:rsidRDefault="00CE5CF4" w:rsidP="00CE5CF4">
                            <w:pPr>
                              <w:rPr>
                                <w:sz w:val="24"/>
                              </w:rPr>
                            </w:pPr>
                            <w:r w:rsidRPr="00F723C3">
                              <w:rPr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sz w:val="24"/>
                              </w:rPr>
                              <w:t xml:space="preserve">       </w:t>
                            </w:r>
                            <w:r w:rsidRPr="00F723C3">
                              <w:rPr>
                                <w:sz w:val="24"/>
                              </w:rPr>
                              <w:t xml:space="preserve">______________№______________     </w:t>
                            </w:r>
                          </w:p>
                        </w:tc>
                        <w:tc>
                          <w:tcPr>
                            <w:tcW w:w="4322" w:type="dxa"/>
                          </w:tcPr>
                          <w:p w:rsidR="00CE5CF4" w:rsidRPr="00851A89" w:rsidRDefault="00CE5CF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</w:p>
                        </w:tc>
                      </w:tr>
                      <w:tr w:rsidR="00CE5CF4" w:rsidTr="00CE5CF4">
                        <w:trPr>
                          <w:trHeight w:val="429"/>
                        </w:trPr>
                        <w:tc>
                          <w:tcPr>
                            <w:tcW w:w="4962" w:type="dxa"/>
                          </w:tcPr>
                          <w:p w:rsidR="00CE5CF4" w:rsidRPr="00F723C3" w:rsidRDefault="00CE5CF4" w:rsidP="00CE5CF4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    </w:t>
                            </w:r>
                          </w:p>
                        </w:tc>
                        <w:tc>
                          <w:tcPr>
                            <w:tcW w:w="4322" w:type="dxa"/>
                          </w:tcPr>
                          <w:p w:rsidR="00CE5CF4" w:rsidRDefault="00CE5CF4">
                            <w:pPr>
                              <w:rPr>
                                <w:sz w:val="24"/>
                              </w:rPr>
                            </w:pPr>
                          </w:p>
                          <w:p w:rsidR="00CE5CF4" w:rsidRDefault="00CE5CF4">
                            <w:pPr>
                              <w:rPr>
                                <w:sz w:val="24"/>
                              </w:rPr>
                            </w:pPr>
                          </w:p>
                          <w:p w:rsidR="00CE5CF4" w:rsidRDefault="00CE5CF4">
                            <w:pPr>
                              <w:rPr>
                                <w:sz w:val="24"/>
                              </w:rPr>
                            </w:pPr>
                          </w:p>
                          <w:p w:rsidR="00CE5CF4" w:rsidRDefault="00CE5CF4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CE5CF4" w:rsidRDefault="00CE5CF4" w:rsidP="008C77AB">
                      <w:pPr>
                        <w:pStyle w:val="a6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8C77AB" w:rsidRPr="00AB1632" w:rsidRDefault="008C77AB" w:rsidP="008C77AB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77AB" w:rsidRPr="00AB1632" w:rsidRDefault="008C77AB" w:rsidP="008C77AB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77AB" w:rsidRPr="00AB1632" w:rsidRDefault="008C77AB" w:rsidP="008C77AB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77AB" w:rsidRDefault="008C77AB" w:rsidP="008C77AB">
      <w:pPr>
        <w:jc w:val="left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8C77AB" w:rsidRPr="00AB1632" w:rsidRDefault="008C77AB" w:rsidP="008C77AB">
      <w:pPr>
        <w:jc w:val="left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8C77AB" w:rsidRPr="00CE1F92" w:rsidRDefault="008C77AB" w:rsidP="008C77AB">
      <w:pPr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1F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8C77AB" w:rsidRDefault="008C77AB" w:rsidP="008C77AB">
      <w:pPr>
        <w:ind w:firstLine="709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проведении__________________________________мероприятия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C77AB" w:rsidRDefault="008C77AB" w:rsidP="008C77AB">
      <w:pPr>
        <w:ind w:firstLine="709"/>
        <w:jc w:val="center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02689">
        <w:rPr>
          <w:rFonts w:ascii="Times New Roman" w:eastAsia="Times New Roman" w:hAnsi="Times New Roman" w:cs="Times New Roman"/>
          <w:sz w:val="18"/>
          <w:szCs w:val="18"/>
          <w:lang w:eastAsia="ru-RU"/>
        </w:rPr>
        <w:t>(совместного или пар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аллельного, контрольного или эк</w:t>
      </w:r>
      <w:r w:rsidRPr="00F02689">
        <w:rPr>
          <w:rFonts w:ascii="Times New Roman" w:eastAsia="Times New Roman" w:hAnsi="Times New Roman" w:cs="Times New Roman"/>
          <w:sz w:val="18"/>
          <w:szCs w:val="18"/>
          <w:lang w:eastAsia="ru-RU"/>
        </w:rPr>
        <w:t>спертно-аналитического)</w:t>
      </w:r>
    </w:p>
    <w:p w:rsidR="008C77AB" w:rsidRDefault="008C77AB" w:rsidP="008C77AB">
      <w:pPr>
        <w:ind w:firstLine="709"/>
        <w:jc w:val="center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C77AB" w:rsidRPr="00F02689" w:rsidRDefault="008C77AB" w:rsidP="008C77AB">
      <w:pPr>
        <w:ind w:firstLine="709"/>
        <w:jc w:val="center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C77AB" w:rsidRDefault="008C77AB" w:rsidP="008C77AB">
      <w:pPr>
        <w:ind w:firstLine="709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F12D8" w:rsidRDefault="007F12D8" w:rsidP="008C77AB">
      <w:pPr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Счетной палатой</w:t>
      </w:r>
      <w:r w:rsidR="008C77AB" w:rsidRPr="004A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Липецка</w:t>
      </w:r>
      <w:r w:rsidR="008C77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  <w:r w:rsidR="008C77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7F12D8" w:rsidRPr="007F12D8" w:rsidRDefault="007F12D8" w:rsidP="008C77AB">
      <w:pPr>
        <w:ind w:firstLine="709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F12D8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уполномоченного органа)</w:t>
      </w:r>
      <w:r w:rsidRPr="007F12D8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7F12D8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7F12D8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7F12D8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7F12D8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7F12D8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7F12D8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7F12D8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7F12D8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</w:p>
    <w:p w:rsidR="008C77AB" w:rsidRDefault="008C77AB" w:rsidP="008C77AB">
      <w:pPr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именуемые в дальнейшем Стороны, решили провести</w:t>
      </w:r>
    </w:p>
    <w:p w:rsidR="008C77AB" w:rsidRDefault="008C77AB" w:rsidP="008C77AB">
      <w:pPr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_________________________________________________________________мероприятие </w:t>
      </w:r>
    </w:p>
    <w:p w:rsidR="008C77AB" w:rsidRDefault="008C77AB" w:rsidP="008C77AB">
      <w:pPr>
        <w:ind w:firstLine="709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02689"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наименование </w:t>
      </w:r>
      <w:r w:rsidR="000555E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совместного </w:t>
      </w:r>
      <w:r w:rsidRPr="00F02689">
        <w:rPr>
          <w:rFonts w:ascii="Times New Roman" w:eastAsia="Times New Roman" w:hAnsi="Times New Roman" w:cs="Times New Roman"/>
          <w:sz w:val="18"/>
          <w:szCs w:val="18"/>
          <w:lang w:eastAsia="ru-RU"/>
        </w:rPr>
        <w:t>и пар</w:t>
      </w:r>
      <w:r w:rsidR="000555E3">
        <w:rPr>
          <w:rFonts w:ascii="Times New Roman" w:eastAsia="Times New Roman" w:hAnsi="Times New Roman" w:cs="Times New Roman"/>
          <w:sz w:val="18"/>
          <w:szCs w:val="18"/>
          <w:lang w:eastAsia="ru-RU"/>
        </w:rPr>
        <w:t>аллельного, контрольного и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эк</w:t>
      </w:r>
      <w:r w:rsidRPr="00F02689">
        <w:rPr>
          <w:rFonts w:ascii="Times New Roman" w:eastAsia="Times New Roman" w:hAnsi="Times New Roman" w:cs="Times New Roman"/>
          <w:sz w:val="18"/>
          <w:szCs w:val="18"/>
          <w:lang w:eastAsia="ru-RU"/>
        </w:rPr>
        <w:t>спертно-аналитического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мероприятия</w:t>
      </w:r>
      <w:r w:rsidRPr="00F02689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7F12D8" w:rsidRDefault="007F12D8" w:rsidP="008C77AB">
      <w:pPr>
        <w:ind w:firstLine="709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F12D8" w:rsidRPr="007F12D8" w:rsidRDefault="007F12D8" w:rsidP="008C77AB">
      <w:pPr>
        <w:ind w:firstLine="709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7F12D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F12D8">
        <w:rPr>
          <w:rFonts w:ascii="Times New Roman" w:hAnsi="Times New Roman" w:cs="Times New Roman"/>
        </w:rPr>
        <w:t>Стороны исходят из того, что мероприятие</w:t>
      </w:r>
      <w:r>
        <w:rPr>
          <w:rFonts w:ascii="Times New Roman" w:hAnsi="Times New Roman" w:cs="Times New Roman"/>
        </w:rPr>
        <w:t xml:space="preserve"> послужит:_________________________________________________________________________________</w:t>
      </w:r>
    </w:p>
    <w:p w:rsidR="007F12D8" w:rsidRPr="007F12D8" w:rsidRDefault="00475B20" w:rsidP="00654BD0">
      <w:pPr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(указать, например, </w:t>
      </w:r>
      <w:r w:rsidR="00654BD0">
        <w:rPr>
          <w:rFonts w:ascii="Times New Roman" w:eastAsia="Times New Roman" w:hAnsi="Times New Roman" w:cs="Times New Roman"/>
          <w:sz w:val="18"/>
          <w:szCs w:val="18"/>
          <w:lang w:eastAsia="ru-RU"/>
        </w:rPr>
        <w:t>расходных и доходных статей бюджетов, законность и своевременность движения этих средств и т.п.)</w:t>
      </w:r>
    </w:p>
    <w:p w:rsidR="007F12D8" w:rsidRPr="007F12D8" w:rsidRDefault="007F12D8" w:rsidP="008C77AB">
      <w:pPr>
        <w:ind w:firstLine="709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F33FC" w:rsidRDefault="004F33FC" w:rsidP="008C77AB">
      <w:pPr>
        <w:autoSpaceDE w:val="0"/>
        <w:autoSpaceDN w:val="0"/>
        <w:adjustRightInd w:val="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2.При подписании настоящего Решения Сторонами опреде</w:t>
      </w:r>
      <w:r w:rsidR="000555E3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яются:</w:t>
      </w:r>
    </w:p>
    <w:p w:rsidR="008C77AB" w:rsidRPr="004F33FC" w:rsidRDefault="008C77AB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3FC">
        <w:rPr>
          <w:rFonts w:ascii="Times New Roman" w:hAnsi="Times New Roman" w:cs="Times New Roman"/>
          <w:sz w:val="24"/>
          <w:szCs w:val="24"/>
        </w:rPr>
        <w:t>Сроки проведения мероприятия:___________________________________</w:t>
      </w:r>
      <w:r w:rsidR="004F33FC">
        <w:rPr>
          <w:rFonts w:ascii="Times New Roman" w:hAnsi="Times New Roman" w:cs="Times New Roman"/>
          <w:sz w:val="24"/>
          <w:szCs w:val="24"/>
        </w:rPr>
        <w:t>_____________</w:t>
      </w:r>
    </w:p>
    <w:p w:rsidR="00E66570" w:rsidRPr="004F33FC" w:rsidRDefault="00E66570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3FC">
        <w:rPr>
          <w:rFonts w:ascii="Times New Roman" w:hAnsi="Times New Roman" w:cs="Times New Roman"/>
          <w:sz w:val="24"/>
          <w:szCs w:val="24"/>
        </w:rPr>
        <w:t>Организационные процедуры мероприятия:___________________________</w:t>
      </w:r>
      <w:r w:rsidR="004F33FC">
        <w:rPr>
          <w:rFonts w:ascii="Times New Roman" w:hAnsi="Times New Roman" w:cs="Times New Roman"/>
          <w:sz w:val="24"/>
          <w:szCs w:val="24"/>
        </w:rPr>
        <w:t>____________</w:t>
      </w:r>
    </w:p>
    <w:p w:rsidR="00E66570" w:rsidRPr="00E66570" w:rsidRDefault="00E66570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E66570">
        <w:rPr>
          <w:rFonts w:ascii="Times New Roman" w:hAnsi="Times New Roman" w:cs="Times New Roman"/>
          <w:sz w:val="18"/>
          <w:szCs w:val="18"/>
        </w:rPr>
        <w:t>(указать составляющие подготовительного, основного и заключительного этапа мероприятия, требующие согласования)</w:t>
      </w:r>
    </w:p>
    <w:p w:rsidR="00E66570" w:rsidRPr="004F33FC" w:rsidRDefault="001C24F2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3FC">
        <w:rPr>
          <w:rFonts w:ascii="Times New Roman" w:hAnsi="Times New Roman" w:cs="Times New Roman"/>
          <w:sz w:val="24"/>
          <w:szCs w:val="24"/>
        </w:rPr>
        <w:t>Порядок подготовки, согласования и утверждения программы мероприятия:________________________________________________________</w:t>
      </w:r>
      <w:r w:rsidR="004F33FC">
        <w:rPr>
          <w:rFonts w:ascii="Times New Roman" w:hAnsi="Times New Roman" w:cs="Times New Roman"/>
          <w:sz w:val="24"/>
          <w:szCs w:val="24"/>
        </w:rPr>
        <w:t>_______________</w:t>
      </w:r>
    </w:p>
    <w:p w:rsidR="00E66570" w:rsidRPr="001C24F2" w:rsidRDefault="001C24F2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1C24F2">
        <w:rPr>
          <w:rFonts w:ascii="Times New Roman" w:hAnsi="Times New Roman" w:cs="Times New Roman"/>
          <w:sz w:val="18"/>
          <w:szCs w:val="18"/>
        </w:rPr>
        <w:t>(указать ответственного за подготовку программы мероприятия, порядок согласования, сроки согласования и утверждения  и т.д.)</w:t>
      </w:r>
    </w:p>
    <w:p w:rsidR="001C24F2" w:rsidRPr="004F33FC" w:rsidRDefault="001C24F2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3FC">
        <w:rPr>
          <w:rFonts w:ascii="Times New Roman" w:hAnsi="Times New Roman" w:cs="Times New Roman"/>
          <w:sz w:val="24"/>
          <w:szCs w:val="24"/>
        </w:rPr>
        <w:lastRenderedPageBreak/>
        <w:t>Порядок подготовки и принятия решений по результатам мероприятия, не регламентированных нормативными правовыми актами Сторон</w:t>
      </w:r>
      <w:r w:rsidR="004F33FC">
        <w:rPr>
          <w:rFonts w:ascii="Times New Roman" w:hAnsi="Times New Roman" w:cs="Times New Roman"/>
          <w:sz w:val="24"/>
          <w:szCs w:val="24"/>
        </w:rPr>
        <w:t xml:space="preserve"> </w:t>
      </w:r>
      <w:r w:rsidRPr="004F33FC">
        <w:rPr>
          <w:rFonts w:ascii="Times New Roman" w:hAnsi="Times New Roman" w:cs="Times New Roman"/>
          <w:sz w:val="24"/>
          <w:szCs w:val="24"/>
        </w:rPr>
        <w:t>(если таковые необходимы):__________________________________________________________</w:t>
      </w:r>
      <w:r w:rsidR="004F33FC">
        <w:rPr>
          <w:rFonts w:ascii="Times New Roman" w:hAnsi="Times New Roman" w:cs="Times New Roman"/>
          <w:sz w:val="24"/>
          <w:szCs w:val="24"/>
        </w:rPr>
        <w:t>____________</w:t>
      </w:r>
    </w:p>
    <w:p w:rsidR="001C24F2" w:rsidRPr="00A15781" w:rsidRDefault="004F33FC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5781">
        <w:rPr>
          <w:rFonts w:ascii="Times New Roman" w:hAnsi="Times New Roman" w:cs="Times New Roman"/>
          <w:sz w:val="24"/>
          <w:szCs w:val="24"/>
        </w:rPr>
        <w:t>3. При проведении мероприятия Стороны в пределах своих полномочий договариваются о порядке передачи необходимой информации:</w:t>
      </w:r>
    </w:p>
    <w:p w:rsidR="004F33FC" w:rsidRDefault="004F33FC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1C24F2" w:rsidRDefault="00CD10AA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CD10AA">
        <w:rPr>
          <w:rFonts w:ascii="Times New Roman" w:hAnsi="Times New Roman" w:cs="Times New Roman"/>
          <w:sz w:val="18"/>
          <w:szCs w:val="18"/>
        </w:rPr>
        <w:t xml:space="preserve">(на </w:t>
      </w:r>
      <w:r w:rsidR="004F33FC" w:rsidRPr="00CD10AA">
        <w:rPr>
          <w:rFonts w:ascii="Times New Roman" w:hAnsi="Times New Roman" w:cs="Times New Roman"/>
          <w:sz w:val="18"/>
          <w:szCs w:val="18"/>
        </w:rPr>
        <w:t>каких носителях передается информация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r w:rsidR="004F33FC" w:rsidRPr="00CD10AA">
        <w:rPr>
          <w:rFonts w:ascii="Times New Roman" w:hAnsi="Times New Roman" w:cs="Times New Roman"/>
          <w:sz w:val="18"/>
          <w:szCs w:val="18"/>
        </w:rPr>
        <w:t xml:space="preserve">количество </w:t>
      </w:r>
      <w:r w:rsidRPr="00CD10AA">
        <w:rPr>
          <w:rFonts w:ascii="Times New Roman" w:hAnsi="Times New Roman" w:cs="Times New Roman"/>
          <w:sz w:val="18"/>
          <w:szCs w:val="18"/>
        </w:rPr>
        <w:t>экземпляров, сроки</w:t>
      </w:r>
      <w:r>
        <w:rPr>
          <w:rFonts w:ascii="Times New Roman" w:hAnsi="Times New Roman" w:cs="Times New Roman"/>
          <w:sz w:val="18"/>
          <w:szCs w:val="18"/>
        </w:rPr>
        <w:t xml:space="preserve"> передачи с каждого объекта и т.д.)</w:t>
      </w:r>
    </w:p>
    <w:p w:rsidR="00A15781" w:rsidRDefault="00A15781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A15781" w:rsidRPr="00A15781" w:rsidRDefault="00A15781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обмене информацией в рамках настоящего Решения Стороны руководствуются законодательством о защите  государственной тайны или иной конфиденциальной информации.</w:t>
      </w:r>
    </w:p>
    <w:p w:rsidR="00A15781" w:rsidRPr="00CA267D" w:rsidRDefault="00CA267D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 Стороны при необходимости проводят координационные совещания, по результатам которых</w:t>
      </w:r>
      <w:r w:rsidR="00F47E8B">
        <w:rPr>
          <w:rFonts w:ascii="Times New Roman" w:hAnsi="Times New Roman" w:cs="Times New Roman"/>
          <w:sz w:val="24"/>
          <w:szCs w:val="24"/>
        </w:rPr>
        <w:t xml:space="preserve"> подписываются протоколы и принимаются  конкретные решения по мероприятию.</w:t>
      </w:r>
    </w:p>
    <w:p w:rsidR="00A15781" w:rsidRDefault="00A15781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F47E8B" w:rsidRDefault="009138AB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 Оформление результатов мероприятия на объектах осуществляются в форме:____________________________________________________________________________</w:t>
      </w:r>
    </w:p>
    <w:p w:rsidR="009138AB" w:rsidRPr="009138AB" w:rsidRDefault="009138AB" w:rsidP="009138AB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(акты, заключения на объектах контроля)</w:t>
      </w:r>
    </w:p>
    <w:p w:rsidR="009138AB" w:rsidRDefault="009138AB" w:rsidP="008C77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проведения мероприятия одной Стороной в интересах другой Стороны, Сторона, его проводившая, информирует другую Сторону о результатах этого мероприятия._______________________________________________________________________</w:t>
      </w:r>
    </w:p>
    <w:p w:rsidR="009138AB" w:rsidRDefault="009138AB" w:rsidP="009138AB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138AB">
        <w:rPr>
          <w:rFonts w:ascii="Times New Roman" w:hAnsi="Times New Roman" w:cs="Times New Roman"/>
          <w:sz w:val="18"/>
          <w:szCs w:val="18"/>
        </w:rPr>
        <w:t>(указать форму, сроки предоставления информации и т.д.)</w:t>
      </w:r>
    </w:p>
    <w:p w:rsidR="009138AB" w:rsidRDefault="00E232C0" w:rsidP="00E232C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Стороны, при необходимости, проводят консультации в целях обсуждения результатов мероприятия:_______________________________________________________________________</w:t>
      </w:r>
    </w:p>
    <w:p w:rsidR="00E232C0" w:rsidRDefault="00E232C0" w:rsidP="00E232C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E232C0">
        <w:rPr>
          <w:rFonts w:ascii="Times New Roman" w:hAnsi="Times New Roman" w:cs="Times New Roman"/>
          <w:sz w:val="18"/>
          <w:szCs w:val="18"/>
        </w:rPr>
        <w:t>(указать место проведения консультаций, сроки, выражение особого мнения)</w:t>
      </w:r>
    </w:p>
    <w:p w:rsidR="00E232C0" w:rsidRDefault="00E232C0" w:rsidP="00E232C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:rsidR="00E232C0" w:rsidRDefault="00E232C0" w:rsidP="00E232C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 По результатам проведения мероприятия подготав</w:t>
      </w:r>
      <w:r w:rsidR="007A2F83">
        <w:rPr>
          <w:rFonts w:ascii="Times New Roman" w:hAnsi="Times New Roman" w:cs="Times New Roman"/>
          <w:sz w:val="24"/>
          <w:szCs w:val="24"/>
        </w:rPr>
        <w:t>ливается:______________________,</w:t>
      </w:r>
    </w:p>
    <w:p w:rsidR="00E232C0" w:rsidRPr="00E232C0" w:rsidRDefault="00E232C0" w:rsidP="00E232C0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18"/>
          <w:szCs w:val="18"/>
        </w:rPr>
      </w:pPr>
      <w:r w:rsidRPr="00E232C0">
        <w:rPr>
          <w:rFonts w:ascii="Times New Roman" w:hAnsi="Times New Roman" w:cs="Times New Roman"/>
          <w:sz w:val="18"/>
          <w:szCs w:val="18"/>
        </w:rPr>
        <w:t>(отчет, заключение)</w:t>
      </w:r>
    </w:p>
    <w:p w:rsidR="008C77AB" w:rsidRPr="007A2F83" w:rsidRDefault="007A2F83" w:rsidP="008C77AB">
      <w:pPr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подготовки, согласования и утверждения которого</w:t>
      </w:r>
      <w:r w:rsidR="004B46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согласованию Сторон_______________________________________________________________.</w:t>
      </w:r>
    </w:p>
    <w:p w:rsidR="008C77AB" w:rsidRPr="004B46BA" w:rsidRDefault="004B46BA" w:rsidP="008C77AB">
      <w:pPr>
        <w:ind w:firstLine="709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B46BA">
        <w:rPr>
          <w:rFonts w:ascii="Times New Roman" w:eastAsia="Times New Roman" w:hAnsi="Times New Roman" w:cs="Times New Roman"/>
          <w:sz w:val="18"/>
          <w:szCs w:val="18"/>
          <w:lang w:eastAsia="ru-RU"/>
        </w:rPr>
        <w:t>(указать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порядок обмена итоговой информацией, ответственного исполнителя  по подготовке отчет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а(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заключения), сроки подготовки, согласования, предоставления на утверждение  отчета(заключения) и т.д.)</w:t>
      </w:r>
    </w:p>
    <w:p w:rsidR="008C77AB" w:rsidRDefault="009330FC" w:rsidP="008C77AB">
      <w:pPr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и порядок предоставления дополнительных материалов мероприятий определяются  по согласованию между Сторонами______________________________________.</w:t>
      </w:r>
    </w:p>
    <w:p w:rsidR="009330FC" w:rsidRPr="009330FC" w:rsidRDefault="009330FC" w:rsidP="008C77AB">
      <w:pPr>
        <w:ind w:firstLine="709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(указать перечень дополнительных материалов, форма и сроки согласования дополнительных материалов и т.д.)</w:t>
      </w:r>
    </w:p>
    <w:p w:rsidR="009330FC" w:rsidRDefault="008A7E68" w:rsidP="008C77AB">
      <w:pPr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 Все изменения к настоящему Решению оформляются дополнительными письменными  соглашениями и подписываются Сторонами.</w:t>
      </w:r>
    </w:p>
    <w:p w:rsidR="009330FC" w:rsidRDefault="008A7E68" w:rsidP="008C77AB">
      <w:pPr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 Решение вступает</w:t>
      </w:r>
      <w:r w:rsidR="003869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0555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подписания обеими Сторонами </w:t>
      </w:r>
      <w:r w:rsidR="00D61E66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действует до окончания мероприятия.</w:t>
      </w:r>
    </w:p>
    <w:p w:rsidR="00D61E66" w:rsidRDefault="00D61E66" w:rsidP="008C77AB">
      <w:pPr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 Решения не может быть прекращено во время уже проводимого мероприятия до его завершения.</w:t>
      </w:r>
    </w:p>
    <w:p w:rsidR="00FA336B" w:rsidRDefault="00D61E66" w:rsidP="008C77AB">
      <w:pPr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Датой окончания мероприятия считается дата утверждения отчета, заключения о результатах мероприятия.</w:t>
      </w:r>
    </w:p>
    <w:p w:rsidR="009330FC" w:rsidRDefault="00FA336B" w:rsidP="008C77AB">
      <w:pPr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Совершено_____________________в__________________________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_______экземплярах.</w:t>
      </w:r>
      <w:r w:rsidR="00D61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330FC" w:rsidRPr="00FA336B" w:rsidRDefault="00FA336B" w:rsidP="008C77AB">
      <w:pPr>
        <w:ind w:firstLine="709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</w:t>
      </w:r>
      <w:r w:rsidRPr="00FA336B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(дата)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(место подписания)</w:t>
      </w:r>
    </w:p>
    <w:p w:rsidR="008C77AB" w:rsidRDefault="008C77AB" w:rsidP="008C77AB">
      <w:pPr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55E3" w:rsidRDefault="000555E3" w:rsidP="008C77AB">
      <w:pPr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55E3" w:rsidRPr="00A148BC" w:rsidRDefault="000555E3" w:rsidP="008C77AB">
      <w:pPr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8C77AB" w:rsidTr="00CE5CF4">
        <w:tc>
          <w:tcPr>
            <w:tcW w:w="5068" w:type="dxa"/>
          </w:tcPr>
          <w:p w:rsidR="008C77AB" w:rsidRPr="00AB1632" w:rsidRDefault="008C77AB" w:rsidP="00CE5CF4">
            <w:pPr>
              <w:rPr>
                <w:sz w:val="24"/>
                <w:szCs w:val="24"/>
              </w:rPr>
            </w:pPr>
            <w:r w:rsidRPr="00AB1632">
              <w:rPr>
                <w:sz w:val="24"/>
                <w:szCs w:val="24"/>
              </w:rPr>
              <w:t xml:space="preserve">Председатель </w:t>
            </w:r>
          </w:p>
          <w:p w:rsidR="008C77AB" w:rsidRPr="00AB1632" w:rsidRDefault="008C77AB" w:rsidP="00CE5CF4">
            <w:pPr>
              <w:rPr>
                <w:sz w:val="24"/>
                <w:szCs w:val="24"/>
              </w:rPr>
            </w:pPr>
            <w:r w:rsidRPr="00AB1632">
              <w:rPr>
                <w:sz w:val="24"/>
                <w:szCs w:val="24"/>
              </w:rPr>
              <w:t xml:space="preserve">Счетной палаты </w:t>
            </w:r>
          </w:p>
          <w:p w:rsidR="008C77AB" w:rsidRDefault="008C77AB" w:rsidP="003869EE">
            <w:pPr>
              <w:jc w:val="both"/>
              <w:outlineLvl w:val="0"/>
              <w:rPr>
                <w:sz w:val="28"/>
                <w:szCs w:val="28"/>
              </w:rPr>
            </w:pPr>
            <w:r w:rsidRPr="00AB1632">
              <w:rPr>
                <w:sz w:val="24"/>
                <w:szCs w:val="24"/>
              </w:rPr>
              <w:t xml:space="preserve">города Липецка   </w:t>
            </w:r>
            <w:r>
              <w:rPr>
                <w:sz w:val="24"/>
                <w:szCs w:val="24"/>
              </w:rPr>
              <w:t>_____________</w:t>
            </w:r>
            <w:r w:rsidR="003869EE">
              <w:rPr>
                <w:sz w:val="24"/>
                <w:szCs w:val="24"/>
              </w:rPr>
              <w:t xml:space="preserve"> /__________/</w:t>
            </w:r>
          </w:p>
        </w:tc>
        <w:tc>
          <w:tcPr>
            <w:tcW w:w="5069" w:type="dxa"/>
          </w:tcPr>
          <w:p w:rsidR="008C77AB" w:rsidRDefault="003869EE" w:rsidP="00CE5CF4">
            <w:pPr>
              <w:jc w:val="both"/>
              <w:outlineLvl w:val="0"/>
              <w:rPr>
                <w:sz w:val="24"/>
                <w:szCs w:val="24"/>
              </w:rPr>
            </w:pPr>
            <w:r w:rsidRPr="003869EE">
              <w:rPr>
                <w:sz w:val="24"/>
                <w:szCs w:val="24"/>
              </w:rPr>
              <w:t>Руководитель</w:t>
            </w:r>
          </w:p>
          <w:p w:rsidR="003869EE" w:rsidRDefault="003869EE" w:rsidP="00CE5CF4">
            <w:pPr>
              <w:jc w:val="both"/>
              <w:outlineLvl w:val="0"/>
              <w:rPr>
                <w:sz w:val="24"/>
                <w:szCs w:val="24"/>
              </w:rPr>
            </w:pPr>
          </w:p>
          <w:p w:rsidR="003869EE" w:rsidRPr="003869EE" w:rsidRDefault="003869EE" w:rsidP="00CE5CF4">
            <w:pPr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 /________________________/</w:t>
            </w:r>
          </w:p>
        </w:tc>
      </w:tr>
      <w:tr w:rsidR="008C77AB" w:rsidTr="00CE5CF4">
        <w:tc>
          <w:tcPr>
            <w:tcW w:w="5068" w:type="dxa"/>
          </w:tcPr>
          <w:p w:rsidR="008C77AB" w:rsidRDefault="008C77AB" w:rsidP="00CE5CF4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«____________»20________</w:t>
            </w:r>
          </w:p>
        </w:tc>
        <w:tc>
          <w:tcPr>
            <w:tcW w:w="5069" w:type="dxa"/>
          </w:tcPr>
          <w:p w:rsidR="008C77AB" w:rsidRDefault="008C77AB" w:rsidP="00CE5CF4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«____________»20________</w:t>
            </w:r>
          </w:p>
        </w:tc>
      </w:tr>
    </w:tbl>
    <w:p w:rsidR="008C77AB" w:rsidRPr="00A148BC" w:rsidRDefault="008C77AB" w:rsidP="008C77AB">
      <w:pPr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C77AB" w:rsidRPr="00A148BC" w:rsidSect="00CE5CF4">
      <w:headerReference w:type="default" r:id="rId10"/>
      <w:pgSz w:w="11906" w:h="16838"/>
      <w:pgMar w:top="1134" w:right="567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1C0" w:rsidRDefault="00D201C0">
      <w:r>
        <w:separator/>
      </w:r>
    </w:p>
  </w:endnote>
  <w:endnote w:type="continuationSeparator" w:id="0">
    <w:p w:rsidR="00D201C0" w:rsidRDefault="00D20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1C0" w:rsidRDefault="00D201C0">
      <w:r>
        <w:separator/>
      </w:r>
    </w:p>
  </w:footnote>
  <w:footnote w:type="continuationSeparator" w:id="0">
    <w:p w:rsidR="00D201C0" w:rsidRDefault="00D201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4999472"/>
      <w:docPartObj>
        <w:docPartGallery w:val="Page Numbers (Top of Page)"/>
        <w:docPartUnique/>
      </w:docPartObj>
    </w:sdtPr>
    <w:sdtEndPr/>
    <w:sdtContent>
      <w:p w:rsidR="00CE5CF4" w:rsidRDefault="00CE5CF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5EE7">
          <w:rPr>
            <w:noProof/>
          </w:rPr>
          <w:t>13</w:t>
        </w:r>
        <w:r>
          <w:fldChar w:fldCharType="end"/>
        </w:r>
      </w:p>
    </w:sdtContent>
  </w:sdt>
  <w:p w:rsidR="00CE5CF4" w:rsidRDefault="00CE5CF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6EA"/>
    <w:rsid w:val="00000E57"/>
    <w:rsid w:val="00001059"/>
    <w:rsid w:val="00001945"/>
    <w:rsid w:val="00002404"/>
    <w:rsid w:val="00003C18"/>
    <w:rsid w:val="00004419"/>
    <w:rsid w:val="0000671D"/>
    <w:rsid w:val="00007D5E"/>
    <w:rsid w:val="00007DAC"/>
    <w:rsid w:val="00012D40"/>
    <w:rsid w:val="000145DE"/>
    <w:rsid w:val="0001499E"/>
    <w:rsid w:val="000154E8"/>
    <w:rsid w:val="0001623D"/>
    <w:rsid w:val="0001626E"/>
    <w:rsid w:val="00016B76"/>
    <w:rsid w:val="00017EFC"/>
    <w:rsid w:val="0002039E"/>
    <w:rsid w:val="00020507"/>
    <w:rsid w:val="000214E9"/>
    <w:rsid w:val="00022304"/>
    <w:rsid w:val="00022C60"/>
    <w:rsid w:val="00025C0B"/>
    <w:rsid w:val="00026329"/>
    <w:rsid w:val="000300A2"/>
    <w:rsid w:val="000308A7"/>
    <w:rsid w:val="000317CD"/>
    <w:rsid w:val="00033CE4"/>
    <w:rsid w:val="00034534"/>
    <w:rsid w:val="000346C1"/>
    <w:rsid w:val="0003470C"/>
    <w:rsid w:val="00034A8F"/>
    <w:rsid w:val="00035B05"/>
    <w:rsid w:val="00036291"/>
    <w:rsid w:val="00036D50"/>
    <w:rsid w:val="00040A04"/>
    <w:rsid w:val="0004112B"/>
    <w:rsid w:val="0004143A"/>
    <w:rsid w:val="00045E74"/>
    <w:rsid w:val="00046A91"/>
    <w:rsid w:val="00047282"/>
    <w:rsid w:val="0004776F"/>
    <w:rsid w:val="00047B06"/>
    <w:rsid w:val="000504C2"/>
    <w:rsid w:val="00052DEC"/>
    <w:rsid w:val="00053C1D"/>
    <w:rsid w:val="000554FC"/>
    <w:rsid w:val="000555E3"/>
    <w:rsid w:val="00055990"/>
    <w:rsid w:val="00060240"/>
    <w:rsid w:val="000617FF"/>
    <w:rsid w:val="000632ED"/>
    <w:rsid w:val="00063867"/>
    <w:rsid w:val="00063A2D"/>
    <w:rsid w:val="00065D6C"/>
    <w:rsid w:val="00066776"/>
    <w:rsid w:val="00067905"/>
    <w:rsid w:val="000702E8"/>
    <w:rsid w:val="00070A63"/>
    <w:rsid w:val="00070FC2"/>
    <w:rsid w:val="0007142D"/>
    <w:rsid w:val="00072746"/>
    <w:rsid w:val="00072F29"/>
    <w:rsid w:val="000733DA"/>
    <w:rsid w:val="00075DD8"/>
    <w:rsid w:val="000761EE"/>
    <w:rsid w:val="00080054"/>
    <w:rsid w:val="00080BDC"/>
    <w:rsid w:val="00083E71"/>
    <w:rsid w:val="00084C05"/>
    <w:rsid w:val="000851DF"/>
    <w:rsid w:val="000858D9"/>
    <w:rsid w:val="00090931"/>
    <w:rsid w:val="00090A3D"/>
    <w:rsid w:val="00092EBE"/>
    <w:rsid w:val="000936E1"/>
    <w:rsid w:val="00095043"/>
    <w:rsid w:val="00095A64"/>
    <w:rsid w:val="00097128"/>
    <w:rsid w:val="000A02E2"/>
    <w:rsid w:val="000A1F78"/>
    <w:rsid w:val="000A2D00"/>
    <w:rsid w:val="000A428A"/>
    <w:rsid w:val="000A78F4"/>
    <w:rsid w:val="000A7F94"/>
    <w:rsid w:val="000B340E"/>
    <w:rsid w:val="000B4A56"/>
    <w:rsid w:val="000B6474"/>
    <w:rsid w:val="000C2613"/>
    <w:rsid w:val="000C2DF0"/>
    <w:rsid w:val="000C3FAA"/>
    <w:rsid w:val="000C50C5"/>
    <w:rsid w:val="000C60C4"/>
    <w:rsid w:val="000C68B4"/>
    <w:rsid w:val="000C7755"/>
    <w:rsid w:val="000C7BFD"/>
    <w:rsid w:val="000D270E"/>
    <w:rsid w:val="000D3DC7"/>
    <w:rsid w:val="000D3E59"/>
    <w:rsid w:val="000D3F8F"/>
    <w:rsid w:val="000D42F6"/>
    <w:rsid w:val="000D751E"/>
    <w:rsid w:val="000D7D18"/>
    <w:rsid w:val="000E086E"/>
    <w:rsid w:val="000E21F5"/>
    <w:rsid w:val="000E23C1"/>
    <w:rsid w:val="000E2939"/>
    <w:rsid w:val="000E36BA"/>
    <w:rsid w:val="000E5B8C"/>
    <w:rsid w:val="000E6173"/>
    <w:rsid w:val="000E6E95"/>
    <w:rsid w:val="000F08FB"/>
    <w:rsid w:val="000F1BBB"/>
    <w:rsid w:val="000F3941"/>
    <w:rsid w:val="000F399A"/>
    <w:rsid w:val="000F5749"/>
    <w:rsid w:val="000F5BD8"/>
    <w:rsid w:val="000F63C0"/>
    <w:rsid w:val="0010082B"/>
    <w:rsid w:val="00102644"/>
    <w:rsid w:val="0010568C"/>
    <w:rsid w:val="0010634F"/>
    <w:rsid w:val="00106EF1"/>
    <w:rsid w:val="0010744E"/>
    <w:rsid w:val="00111C58"/>
    <w:rsid w:val="00112DA3"/>
    <w:rsid w:val="00113831"/>
    <w:rsid w:val="00115320"/>
    <w:rsid w:val="001158A2"/>
    <w:rsid w:val="00115AFB"/>
    <w:rsid w:val="0011768E"/>
    <w:rsid w:val="00117805"/>
    <w:rsid w:val="001212A0"/>
    <w:rsid w:val="00122205"/>
    <w:rsid w:val="001227D0"/>
    <w:rsid w:val="001264D7"/>
    <w:rsid w:val="001301A9"/>
    <w:rsid w:val="00130A0C"/>
    <w:rsid w:val="00134DDE"/>
    <w:rsid w:val="00135591"/>
    <w:rsid w:val="001356B5"/>
    <w:rsid w:val="00136151"/>
    <w:rsid w:val="00136AB7"/>
    <w:rsid w:val="001378C6"/>
    <w:rsid w:val="00142107"/>
    <w:rsid w:val="00143928"/>
    <w:rsid w:val="0014473F"/>
    <w:rsid w:val="0014776F"/>
    <w:rsid w:val="0015005B"/>
    <w:rsid w:val="001505E8"/>
    <w:rsid w:val="00150E0E"/>
    <w:rsid w:val="00152399"/>
    <w:rsid w:val="001524F4"/>
    <w:rsid w:val="00152B29"/>
    <w:rsid w:val="00154EE9"/>
    <w:rsid w:val="00155C9C"/>
    <w:rsid w:val="00156B58"/>
    <w:rsid w:val="00161188"/>
    <w:rsid w:val="00161430"/>
    <w:rsid w:val="00161611"/>
    <w:rsid w:val="00161B2A"/>
    <w:rsid w:val="001629C6"/>
    <w:rsid w:val="00162AD6"/>
    <w:rsid w:val="00162DC3"/>
    <w:rsid w:val="001659A5"/>
    <w:rsid w:val="00165EF2"/>
    <w:rsid w:val="001667AF"/>
    <w:rsid w:val="001705AA"/>
    <w:rsid w:val="0017168D"/>
    <w:rsid w:val="001716A7"/>
    <w:rsid w:val="001716DA"/>
    <w:rsid w:val="00172A79"/>
    <w:rsid w:val="00173944"/>
    <w:rsid w:val="001742C0"/>
    <w:rsid w:val="001747D5"/>
    <w:rsid w:val="00175CD4"/>
    <w:rsid w:val="0017673A"/>
    <w:rsid w:val="001768AA"/>
    <w:rsid w:val="0017720A"/>
    <w:rsid w:val="00181AB8"/>
    <w:rsid w:val="001833E9"/>
    <w:rsid w:val="00183961"/>
    <w:rsid w:val="00183B1D"/>
    <w:rsid w:val="00183C58"/>
    <w:rsid w:val="00183D14"/>
    <w:rsid w:val="001863D5"/>
    <w:rsid w:val="001876B2"/>
    <w:rsid w:val="00190186"/>
    <w:rsid w:val="00190519"/>
    <w:rsid w:val="00191281"/>
    <w:rsid w:val="00191397"/>
    <w:rsid w:val="00193AF5"/>
    <w:rsid w:val="00193DE5"/>
    <w:rsid w:val="00193F30"/>
    <w:rsid w:val="00196042"/>
    <w:rsid w:val="001A17FA"/>
    <w:rsid w:val="001A2921"/>
    <w:rsid w:val="001A39FA"/>
    <w:rsid w:val="001A4B90"/>
    <w:rsid w:val="001A5BE5"/>
    <w:rsid w:val="001A6B59"/>
    <w:rsid w:val="001A7F59"/>
    <w:rsid w:val="001B7C49"/>
    <w:rsid w:val="001C217A"/>
    <w:rsid w:val="001C24F2"/>
    <w:rsid w:val="001C316F"/>
    <w:rsid w:val="001C31E8"/>
    <w:rsid w:val="001C558E"/>
    <w:rsid w:val="001C5DE4"/>
    <w:rsid w:val="001C65C4"/>
    <w:rsid w:val="001C77AD"/>
    <w:rsid w:val="001D1EBB"/>
    <w:rsid w:val="001D2989"/>
    <w:rsid w:val="001D4F43"/>
    <w:rsid w:val="001D7258"/>
    <w:rsid w:val="001E00F7"/>
    <w:rsid w:val="001E068D"/>
    <w:rsid w:val="001E071D"/>
    <w:rsid w:val="001E3613"/>
    <w:rsid w:val="001E4129"/>
    <w:rsid w:val="001E497A"/>
    <w:rsid w:val="001E4BDE"/>
    <w:rsid w:val="001E502D"/>
    <w:rsid w:val="001E55E9"/>
    <w:rsid w:val="001E579C"/>
    <w:rsid w:val="001E624C"/>
    <w:rsid w:val="001F0189"/>
    <w:rsid w:val="001F1246"/>
    <w:rsid w:val="001F33C1"/>
    <w:rsid w:val="001F33DD"/>
    <w:rsid w:val="001F3F0F"/>
    <w:rsid w:val="001F4DA9"/>
    <w:rsid w:val="001F5A53"/>
    <w:rsid w:val="001F62ED"/>
    <w:rsid w:val="001F6CA9"/>
    <w:rsid w:val="001F7FF7"/>
    <w:rsid w:val="002012B0"/>
    <w:rsid w:val="00201A15"/>
    <w:rsid w:val="002027DE"/>
    <w:rsid w:val="00203EE5"/>
    <w:rsid w:val="00205212"/>
    <w:rsid w:val="00206303"/>
    <w:rsid w:val="002077CD"/>
    <w:rsid w:val="002118E4"/>
    <w:rsid w:val="00211A51"/>
    <w:rsid w:val="002139E3"/>
    <w:rsid w:val="0021517D"/>
    <w:rsid w:val="00216810"/>
    <w:rsid w:val="0021751A"/>
    <w:rsid w:val="00220F40"/>
    <w:rsid w:val="0022128D"/>
    <w:rsid w:val="002214FE"/>
    <w:rsid w:val="00222CD9"/>
    <w:rsid w:val="002233C3"/>
    <w:rsid w:val="002238BF"/>
    <w:rsid w:val="002239A8"/>
    <w:rsid w:val="00223E99"/>
    <w:rsid w:val="00224566"/>
    <w:rsid w:val="002249E9"/>
    <w:rsid w:val="00226348"/>
    <w:rsid w:val="002270E2"/>
    <w:rsid w:val="00230387"/>
    <w:rsid w:val="002306B9"/>
    <w:rsid w:val="00230B24"/>
    <w:rsid w:val="00231EF7"/>
    <w:rsid w:val="002402E0"/>
    <w:rsid w:val="00240979"/>
    <w:rsid w:val="002409C9"/>
    <w:rsid w:val="00242546"/>
    <w:rsid w:val="002428AF"/>
    <w:rsid w:val="00242B3F"/>
    <w:rsid w:val="00242CC2"/>
    <w:rsid w:val="00244806"/>
    <w:rsid w:val="00245D02"/>
    <w:rsid w:val="00245FFE"/>
    <w:rsid w:val="00246866"/>
    <w:rsid w:val="0024774F"/>
    <w:rsid w:val="00247AB2"/>
    <w:rsid w:val="002515EC"/>
    <w:rsid w:val="002517ED"/>
    <w:rsid w:val="00252BE4"/>
    <w:rsid w:val="0025538C"/>
    <w:rsid w:val="00256023"/>
    <w:rsid w:val="002564E6"/>
    <w:rsid w:val="002572E2"/>
    <w:rsid w:val="002601A1"/>
    <w:rsid w:val="0026294C"/>
    <w:rsid w:val="002655C8"/>
    <w:rsid w:val="00265724"/>
    <w:rsid w:val="00266183"/>
    <w:rsid w:val="0026623B"/>
    <w:rsid w:val="002671B9"/>
    <w:rsid w:val="00271B95"/>
    <w:rsid w:val="00273AD0"/>
    <w:rsid w:val="0027648E"/>
    <w:rsid w:val="00281B0E"/>
    <w:rsid w:val="00282CA5"/>
    <w:rsid w:val="002861AD"/>
    <w:rsid w:val="0028638C"/>
    <w:rsid w:val="00286A10"/>
    <w:rsid w:val="00290BC6"/>
    <w:rsid w:val="0029236A"/>
    <w:rsid w:val="00292BD8"/>
    <w:rsid w:val="002938DD"/>
    <w:rsid w:val="002949AA"/>
    <w:rsid w:val="002951B0"/>
    <w:rsid w:val="00295CAB"/>
    <w:rsid w:val="00295F5E"/>
    <w:rsid w:val="002972B7"/>
    <w:rsid w:val="002A0EBF"/>
    <w:rsid w:val="002A1459"/>
    <w:rsid w:val="002A15CF"/>
    <w:rsid w:val="002A2802"/>
    <w:rsid w:val="002A3E76"/>
    <w:rsid w:val="002A3FEC"/>
    <w:rsid w:val="002A402C"/>
    <w:rsid w:val="002A48B7"/>
    <w:rsid w:val="002A59AE"/>
    <w:rsid w:val="002A79E9"/>
    <w:rsid w:val="002B1217"/>
    <w:rsid w:val="002B1E69"/>
    <w:rsid w:val="002B2106"/>
    <w:rsid w:val="002B2B93"/>
    <w:rsid w:val="002B41B9"/>
    <w:rsid w:val="002B5F82"/>
    <w:rsid w:val="002C061F"/>
    <w:rsid w:val="002C0E18"/>
    <w:rsid w:val="002C0E9C"/>
    <w:rsid w:val="002C1914"/>
    <w:rsid w:val="002C1D51"/>
    <w:rsid w:val="002C1F04"/>
    <w:rsid w:val="002C2713"/>
    <w:rsid w:val="002C5207"/>
    <w:rsid w:val="002C64D6"/>
    <w:rsid w:val="002C6715"/>
    <w:rsid w:val="002D0EB5"/>
    <w:rsid w:val="002D1081"/>
    <w:rsid w:val="002D1230"/>
    <w:rsid w:val="002D1435"/>
    <w:rsid w:val="002D1461"/>
    <w:rsid w:val="002D48EB"/>
    <w:rsid w:val="002D4B65"/>
    <w:rsid w:val="002D5739"/>
    <w:rsid w:val="002D5EF3"/>
    <w:rsid w:val="002D6657"/>
    <w:rsid w:val="002D6779"/>
    <w:rsid w:val="002D7202"/>
    <w:rsid w:val="002D7590"/>
    <w:rsid w:val="002D7D13"/>
    <w:rsid w:val="002E40B8"/>
    <w:rsid w:val="002E5A1B"/>
    <w:rsid w:val="002E7A5F"/>
    <w:rsid w:val="002E7D7D"/>
    <w:rsid w:val="002F02F3"/>
    <w:rsid w:val="002F2B10"/>
    <w:rsid w:val="002F3B7A"/>
    <w:rsid w:val="002F4150"/>
    <w:rsid w:val="002F5208"/>
    <w:rsid w:val="002F54A2"/>
    <w:rsid w:val="002F55B6"/>
    <w:rsid w:val="002F6256"/>
    <w:rsid w:val="002F6AC0"/>
    <w:rsid w:val="002F7404"/>
    <w:rsid w:val="00300047"/>
    <w:rsid w:val="003039AF"/>
    <w:rsid w:val="00304481"/>
    <w:rsid w:val="003060C0"/>
    <w:rsid w:val="00310EE1"/>
    <w:rsid w:val="0031188B"/>
    <w:rsid w:val="00311F57"/>
    <w:rsid w:val="003138EE"/>
    <w:rsid w:val="00313E2E"/>
    <w:rsid w:val="003163C3"/>
    <w:rsid w:val="003173FA"/>
    <w:rsid w:val="0032040A"/>
    <w:rsid w:val="00321CD1"/>
    <w:rsid w:val="00322576"/>
    <w:rsid w:val="0032278E"/>
    <w:rsid w:val="00322EAE"/>
    <w:rsid w:val="00330CC0"/>
    <w:rsid w:val="003321B7"/>
    <w:rsid w:val="0033224C"/>
    <w:rsid w:val="00333388"/>
    <w:rsid w:val="003343B3"/>
    <w:rsid w:val="00334DEB"/>
    <w:rsid w:val="00335737"/>
    <w:rsid w:val="0033649D"/>
    <w:rsid w:val="00340A34"/>
    <w:rsid w:val="00340D08"/>
    <w:rsid w:val="00344FBC"/>
    <w:rsid w:val="0034593D"/>
    <w:rsid w:val="00346181"/>
    <w:rsid w:val="003469F8"/>
    <w:rsid w:val="003504BE"/>
    <w:rsid w:val="0035087A"/>
    <w:rsid w:val="00353342"/>
    <w:rsid w:val="00355349"/>
    <w:rsid w:val="0035576D"/>
    <w:rsid w:val="00356671"/>
    <w:rsid w:val="00356908"/>
    <w:rsid w:val="0035744B"/>
    <w:rsid w:val="0036150F"/>
    <w:rsid w:val="00363AD9"/>
    <w:rsid w:val="0036517F"/>
    <w:rsid w:val="00365187"/>
    <w:rsid w:val="003662A5"/>
    <w:rsid w:val="00366AFF"/>
    <w:rsid w:val="0036744B"/>
    <w:rsid w:val="00367BA1"/>
    <w:rsid w:val="00371455"/>
    <w:rsid w:val="00372AFF"/>
    <w:rsid w:val="00372CF5"/>
    <w:rsid w:val="00373E3E"/>
    <w:rsid w:val="0037448D"/>
    <w:rsid w:val="00374AE7"/>
    <w:rsid w:val="00375D6C"/>
    <w:rsid w:val="003761B3"/>
    <w:rsid w:val="00377214"/>
    <w:rsid w:val="003777CC"/>
    <w:rsid w:val="00380A6F"/>
    <w:rsid w:val="00385340"/>
    <w:rsid w:val="00385D95"/>
    <w:rsid w:val="00386288"/>
    <w:rsid w:val="003869EE"/>
    <w:rsid w:val="003901AE"/>
    <w:rsid w:val="00390394"/>
    <w:rsid w:val="00390738"/>
    <w:rsid w:val="00391334"/>
    <w:rsid w:val="0039524B"/>
    <w:rsid w:val="003A0F5E"/>
    <w:rsid w:val="003A1E67"/>
    <w:rsid w:val="003A3620"/>
    <w:rsid w:val="003A3725"/>
    <w:rsid w:val="003A5B75"/>
    <w:rsid w:val="003B2EBA"/>
    <w:rsid w:val="003B2EEB"/>
    <w:rsid w:val="003B46EC"/>
    <w:rsid w:val="003B4E14"/>
    <w:rsid w:val="003B5597"/>
    <w:rsid w:val="003B5706"/>
    <w:rsid w:val="003B6F2D"/>
    <w:rsid w:val="003C0900"/>
    <w:rsid w:val="003C098D"/>
    <w:rsid w:val="003C2424"/>
    <w:rsid w:val="003C38DE"/>
    <w:rsid w:val="003C464D"/>
    <w:rsid w:val="003C6535"/>
    <w:rsid w:val="003C7E24"/>
    <w:rsid w:val="003D0D8A"/>
    <w:rsid w:val="003D1508"/>
    <w:rsid w:val="003D3B85"/>
    <w:rsid w:val="003D51BE"/>
    <w:rsid w:val="003D5D6E"/>
    <w:rsid w:val="003E0006"/>
    <w:rsid w:val="003E18B5"/>
    <w:rsid w:val="003E4E81"/>
    <w:rsid w:val="003E5557"/>
    <w:rsid w:val="003E641C"/>
    <w:rsid w:val="003E6E54"/>
    <w:rsid w:val="003E7739"/>
    <w:rsid w:val="003F08D6"/>
    <w:rsid w:val="003F0FDA"/>
    <w:rsid w:val="003F2454"/>
    <w:rsid w:val="003F2ED6"/>
    <w:rsid w:val="003F3F18"/>
    <w:rsid w:val="003F44C7"/>
    <w:rsid w:val="003F7079"/>
    <w:rsid w:val="003F7B36"/>
    <w:rsid w:val="0040008F"/>
    <w:rsid w:val="004001E1"/>
    <w:rsid w:val="004016EB"/>
    <w:rsid w:val="00401CFD"/>
    <w:rsid w:val="00401EB4"/>
    <w:rsid w:val="0040593B"/>
    <w:rsid w:val="00406D3D"/>
    <w:rsid w:val="00406FED"/>
    <w:rsid w:val="00407B41"/>
    <w:rsid w:val="00412A81"/>
    <w:rsid w:val="00412B5C"/>
    <w:rsid w:val="00412D53"/>
    <w:rsid w:val="004139A8"/>
    <w:rsid w:val="00415B8F"/>
    <w:rsid w:val="00417004"/>
    <w:rsid w:val="0041742E"/>
    <w:rsid w:val="004202C9"/>
    <w:rsid w:val="00420EC6"/>
    <w:rsid w:val="004231C3"/>
    <w:rsid w:val="004235B7"/>
    <w:rsid w:val="00424352"/>
    <w:rsid w:val="00424755"/>
    <w:rsid w:val="00426863"/>
    <w:rsid w:val="0042696B"/>
    <w:rsid w:val="0043034E"/>
    <w:rsid w:val="00431749"/>
    <w:rsid w:val="004319C3"/>
    <w:rsid w:val="00432F00"/>
    <w:rsid w:val="00432FC4"/>
    <w:rsid w:val="004337F1"/>
    <w:rsid w:val="00433B21"/>
    <w:rsid w:val="004355BB"/>
    <w:rsid w:val="004361D8"/>
    <w:rsid w:val="00437D02"/>
    <w:rsid w:val="00447645"/>
    <w:rsid w:val="0045120A"/>
    <w:rsid w:val="00454BF1"/>
    <w:rsid w:val="00455FE3"/>
    <w:rsid w:val="00457621"/>
    <w:rsid w:val="00457C5D"/>
    <w:rsid w:val="0046145D"/>
    <w:rsid w:val="00461F11"/>
    <w:rsid w:val="00462092"/>
    <w:rsid w:val="00462341"/>
    <w:rsid w:val="00464385"/>
    <w:rsid w:val="00464DB3"/>
    <w:rsid w:val="00464EE1"/>
    <w:rsid w:val="004662FD"/>
    <w:rsid w:val="00466674"/>
    <w:rsid w:val="00466774"/>
    <w:rsid w:val="00467469"/>
    <w:rsid w:val="00467676"/>
    <w:rsid w:val="00467EBA"/>
    <w:rsid w:val="004714AF"/>
    <w:rsid w:val="00471F87"/>
    <w:rsid w:val="00471FF1"/>
    <w:rsid w:val="004729C0"/>
    <w:rsid w:val="00472ADF"/>
    <w:rsid w:val="00475B20"/>
    <w:rsid w:val="00476177"/>
    <w:rsid w:val="004778EA"/>
    <w:rsid w:val="00477AA2"/>
    <w:rsid w:val="00477BEB"/>
    <w:rsid w:val="00482D3D"/>
    <w:rsid w:val="004839C2"/>
    <w:rsid w:val="004847BA"/>
    <w:rsid w:val="0048710A"/>
    <w:rsid w:val="00487994"/>
    <w:rsid w:val="00490AD3"/>
    <w:rsid w:val="0049126B"/>
    <w:rsid w:val="00491553"/>
    <w:rsid w:val="00494BAC"/>
    <w:rsid w:val="00495242"/>
    <w:rsid w:val="0049530C"/>
    <w:rsid w:val="004A073B"/>
    <w:rsid w:val="004A168A"/>
    <w:rsid w:val="004A16A9"/>
    <w:rsid w:val="004A202D"/>
    <w:rsid w:val="004A5CC2"/>
    <w:rsid w:val="004A6418"/>
    <w:rsid w:val="004B1133"/>
    <w:rsid w:val="004B1BFD"/>
    <w:rsid w:val="004B1D84"/>
    <w:rsid w:val="004B360A"/>
    <w:rsid w:val="004B3C56"/>
    <w:rsid w:val="004B414A"/>
    <w:rsid w:val="004B44F4"/>
    <w:rsid w:val="004B46BA"/>
    <w:rsid w:val="004B7A73"/>
    <w:rsid w:val="004C149D"/>
    <w:rsid w:val="004C1E6F"/>
    <w:rsid w:val="004C286B"/>
    <w:rsid w:val="004C3740"/>
    <w:rsid w:val="004C3A9C"/>
    <w:rsid w:val="004C47FA"/>
    <w:rsid w:val="004C52A3"/>
    <w:rsid w:val="004C68B9"/>
    <w:rsid w:val="004C70BA"/>
    <w:rsid w:val="004D15DA"/>
    <w:rsid w:val="004D451D"/>
    <w:rsid w:val="004D4EA6"/>
    <w:rsid w:val="004D63F2"/>
    <w:rsid w:val="004E0E79"/>
    <w:rsid w:val="004E16EA"/>
    <w:rsid w:val="004E4C01"/>
    <w:rsid w:val="004E4D18"/>
    <w:rsid w:val="004E71A3"/>
    <w:rsid w:val="004E7DFB"/>
    <w:rsid w:val="004F0B46"/>
    <w:rsid w:val="004F0EF6"/>
    <w:rsid w:val="004F12CA"/>
    <w:rsid w:val="004F33FC"/>
    <w:rsid w:val="004F3785"/>
    <w:rsid w:val="004F384F"/>
    <w:rsid w:val="004F624A"/>
    <w:rsid w:val="004F62D2"/>
    <w:rsid w:val="004F7969"/>
    <w:rsid w:val="00501B74"/>
    <w:rsid w:val="00501B7D"/>
    <w:rsid w:val="00502D9A"/>
    <w:rsid w:val="00504357"/>
    <w:rsid w:val="005043FA"/>
    <w:rsid w:val="00505028"/>
    <w:rsid w:val="00505177"/>
    <w:rsid w:val="0050577B"/>
    <w:rsid w:val="0050635B"/>
    <w:rsid w:val="00506BB1"/>
    <w:rsid w:val="005076FE"/>
    <w:rsid w:val="0051143F"/>
    <w:rsid w:val="00512A73"/>
    <w:rsid w:val="005161BC"/>
    <w:rsid w:val="005174F9"/>
    <w:rsid w:val="00517BB6"/>
    <w:rsid w:val="005221E1"/>
    <w:rsid w:val="00522DCD"/>
    <w:rsid w:val="00523595"/>
    <w:rsid w:val="00524D9A"/>
    <w:rsid w:val="00526C78"/>
    <w:rsid w:val="0052795E"/>
    <w:rsid w:val="00527CE4"/>
    <w:rsid w:val="005301D0"/>
    <w:rsid w:val="00531A21"/>
    <w:rsid w:val="00532466"/>
    <w:rsid w:val="00533B08"/>
    <w:rsid w:val="0053421B"/>
    <w:rsid w:val="0054042C"/>
    <w:rsid w:val="005405ED"/>
    <w:rsid w:val="00543B78"/>
    <w:rsid w:val="00543C7C"/>
    <w:rsid w:val="005441F5"/>
    <w:rsid w:val="00544A7C"/>
    <w:rsid w:val="005472DC"/>
    <w:rsid w:val="00551D4B"/>
    <w:rsid w:val="00553A14"/>
    <w:rsid w:val="005631C2"/>
    <w:rsid w:val="00564FBB"/>
    <w:rsid w:val="00565306"/>
    <w:rsid w:val="00567365"/>
    <w:rsid w:val="005742C0"/>
    <w:rsid w:val="00574ACA"/>
    <w:rsid w:val="00576EFD"/>
    <w:rsid w:val="00582242"/>
    <w:rsid w:val="00582472"/>
    <w:rsid w:val="00583BDE"/>
    <w:rsid w:val="00585363"/>
    <w:rsid w:val="0058735B"/>
    <w:rsid w:val="00587528"/>
    <w:rsid w:val="005879AD"/>
    <w:rsid w:val="00591D73"/>
    <w:rsid w:val="00592516"/>
    <w:rsid w:val="0059309F"/>
    <w:rsid w:val="00595809"/>
    <w:rsid w:val="005A1233"/>
    <w:rsid w:val="005A1316"/>
    <w:rsid w:val="005A143D"/>
    <w:rsid w:val="005A2FB4"/>
    <w:rsid w:val="005A4972"/>
    <w:rsid w:val="005A54C9"/>
    <w:rsid w:val="005A5C69"/>
    <w:rsid w:val="005B25D1"/>
    <w:rsid w:val="005B35CF"/>
    <w:rsid w:val="005B3D4F"/>
    <w:rsid w:val="005B5C98"/>
    <w:rsid w:val="005B792F"/>
    <w:rsid w:val="005C0658"/>
    <w:rsid w:val="005C0D37"/>
    <w:rsid w:val="005C1453"/>
    <w:rsid w:val="005C2876"/>
    <w:rsid w:val="005C45A1"/>
    <w:rsid w:val="005C4A68"/>
    <w:rsid w:val="005C5D05"/>
    <w:rsid w:val="005C7580"/>
    <w:rsid w:val="005C7A22"/>
    <w:rsid w:val="005D011D"/>
    <w:rsid w:val="005D0D90"/>
    <w:rsid w:val="005D1040"/>
    <w:rsid w:val="005D41E4"/>
    <w:rsid w:val="005D7D34"/>
    <w:rsid w:val="005E105A"/>
    <w:rsid w:val="005E167E"/>
    <w:rsid w:val="005E1A9C"/>
    <w:rsid w:val="005E3009"/>
    <w:rsid w:val="005E6687"/>
    <w:rsid w:val="005E7111"/>
    <w:rsid w:val="005F0138"/>
    <w:rsid w:val="005F0C08"/>
    <w:rsid w:val="005F16C8"/>
    <w:rsid w:val="005F16D6"/>
    <w:rsid w:val="005F4352"/>
    <w:rsid w:val="005F43FF"/>
    <w:rsid w:val="005F4684"/>
    <w:rsid w:val="005F4E59"/>
    <w:rsid w:val="005F51F6"/>
    <w:rsid w:val="005F5A2E"/>
    <w:rsid w:val="005F70AD"/>
    <w:rsid w:val="005F7926"/>
    <w:rsid w:val="0060361C"/>
    <w:rsid w:val="006038CF"/>
    <w:rsid w:val="00604389"/>
    <w:rsid w:val="006053DC"/>
    <w:rsid w:val="006055E7"/>
    <w:rsid w:val="006062C2"/>
    <w:rsid w:val="006066F2"/>
    <w:rsid w:val="00606F6C"/>
    <w:rsid w:val="006100D1"/>
    <w:rsid w:val="00610403"/>
    <w:rsid w:val="006104BB"/>
    <w:rsid w:val="006115BD"/>
    <w:rsid w:val="00613191"/>
    <w:rsid w:val="0061344A"/>
    <w:rsid w:val="006134B4"/>
    <w:rsid w:val="00613BA3"/>
    <w:rsid w:val="0061436C"/>
    <w:rsid w:val="006151CE"/>
    <w:rsid w:val="00616B1A"/>
    <w:rsid w:val="0062602D"/>
    <w:rsid w:val="00627D28"/>
    <w:rsid w:val="00630276"/>
    <w:rsid w:val="006307D3"/>
    <w:rsid w:val="00630934"/>
    <w:rsid w:val="00634444"/>
    <w:rsid w:val="00636FDD"/>
    <w:rsid w:val="00640FA9"/>
    <w:rsid w:val="00641FCC"/>
    <w:rsid w:val="00642F8B"/>
    <w:rsid w:val="00643EED"/>
    <w:rsid w:val="0064422F"/>
    <w:rsid w:val="00644DEB"/>
    <w:rsid w:val="006460B2"/>
    <w:rsid w:val="00646B76"/>
    <w:rsid w:val="00646F20"/>
    <w:rsid w:val="00646F22"/>
    <w:rsid w:val="00647DDD"/>
    <w:rsid w:val="00650823"/>
    <w:rsid w:val="0065105B"/>
    <w:rsid w:val="0065108B"/>
    <w:rsid w:val="0065131C"/>
    <w:rsid w:val="006534AC"/>
    <w:rsid w:val="00653DA5"/>
    <w:rsid w:val="00654BD0"/>
    <w:rsid w:val="006554D5"/>
    <w:rsid w:val="00655CC9"/>
    <w:rsid w:val="00655FE0"/>
    <w:rsid w:val="00656862"/>
    <w:rsid w:val="006575FB"/>
    <w:rsid w:val="00657FE5"/>
    <w:rsid w:val="00663378"/>
    <w:rsid w:val="0066347A"/>
    <w:rsid w:val="00663515"/>
    <w:rsid w:val="00664756"/>
    <w:rsid w:val="00664977"/>
    <w:rsid w:val="00665211"/>
    <w:rsid w:val="00666CAA"/>
    <w:rsid w:val="00666EBE"/>
    <w:rsid w:val="006715C1"/>
    <w:rsid w:val="00671694"/>
    <w:rsid w:val="006716D6"/>
    <w:rsid w:val="006724BF"/>
    <w:rsid w:val="006768FA"/>
    <w:rsid w:val="00676B9D"/>
    <w:rsid w:val="00676F9E"/>
    <w:rsid w:val="00680122"/>
    <w:rsid w:val="0068345B"/>
    <w:rsid w:val="00683BDC"/>
    <w:rsid w:val="00684CBE"/>
    <w:rsid w:val="00684D1D"/>
    <w:rsid w:val="006853B4"/>
    <w:rsid w:val="00685522"/>
    <w:rsid w:val="00686B3D"/>
    <w:rsid w:val="00687111"/>
    <w:rsid w:val="00687863"/>
    <w:rsid w:val="0069093E"/>
    <w:rsid w:val="00692085"/>
    <w:rsid w:val="00696A56"/>
    <w:rsid w:val="00696F91"/>
    <w:rsid w:val="00697244"/>
    <w:rsid w:val="0069763A"/>
    <w:rsid w:val="006A20C5"/>
    <w:rsid w:val="006A24AC"/>
    <w:rsid w:val="006A3123"/>
    <w:rsid w:val="006A5B77"/>
    <w:rsid w:val="006A6C80"/>
    <w:rsid w:val="006A7540"/>
    <w:rsid w:val="006A794E"/>
    <w:rsid w:val="006B18DA"/>
    <w:rsid w:val="006B1ECF"/>
    <w:rsid w:val="006B2202"/>
    <w:rsid w:val="006B3B11"/>
    <w:rsid w:val="006C33AF"/>
    <w:rsid w:val="006C390D"/>
    <w:rsid w:val="006C3CA0"/>
    <w:rsid w:val="006C66A3"/>
    <w:rsid w:val="006C6807"/>
    <w:rsid w:val="006C75E9"/>
    <w:rsid w:val="006D02F3"/>
    <w:rsid w:val="006D0C29"/>
    <w:rsid w:val="006D1FE9"/>
    <w:rsid w:val="006D2609"/>
    <w:rsid w:val="006D31F8"/>
    <w:rsid w:val="006D3D75"/>
    <w:rsid w:val="006D46FD"/>
    <w:rsid w:val="006D4DD1"/>
    <w:rsid w:val="006D5970"/>
    <w:rsid w:val="006D63A8"/>
    <w:rsid w:val="006D67E2"/>
    <w:rsid w:val="006E11C9"/>
    <w:rsid w:val="006E163D"/>
    <w:rsid w:val="006E4595"/>
    <w:rsid w:val="006E48BD"/>
    <w:rsid w:val="006E567A"/>
    <w:rsid w:val="006E56D9"/>
    <w:rsid w:val="006E5DF6"/>
    <w:rsid w:val="006E6E06"/>
    <w:rsid w:val="006F09E4"/>
    <w:rsid w:val="006F2AA0"/>
    <w:rsid w:val="006F3CA9"/>
    <w:rsid w:val="006F5738"/>
    <w:rsid w:val="006F60F0"/>
    <w:rsid w:val="006F6506"/>
    <w:rsid w:val="006F688E"/>
    <w:rsid w:val="00701363"/>
    <w:rsid w:val="00702EB7"/>
    <w:rsid w:val="00702EF1"/>
    <w:rsid w:val="00703607"/>
    <w:rsid w:val="00703D08"/>
    <w:rsid w:val="0070517A"/>
    <w:rsid w:val="007128B9"/>
    <w:rsid w:val="00713C91"/>
    <w:rsid w:val="00716415"/>
    <w:rsid w:val="00720AAB"/>
    <w:rsid w:val="00722AEC"/>
    <w:rsid w:val="00723243"/>
    <w:rsid w:val="00723A80"/>
    <w:rsid w:val="0072403E"/>
    <w:rsid w:val="007242AF"/>
    <w:rsid w:val="007242EC"/>
    <w:rsid w:val="00724495"/>
    <w:rsid w:val="007264B0"/>
    <w:rsid w:val="007276DA"/>
    <w:rsid w:val="00727DC5"/>
    <w:rsid w:val="00732CD3"/>
    <w:rsid w:val="00734547"/>
    <w:rsid w:val="00734F99"/>
    <w:rsid w:val="00737D5C"/>
    <w:rsid w:val="00740384"/>
    <w:rsid w:val="00740C1D"/>
    <w:rsid w:val="00743073"/>
    <w:rsid w:val="00744686"/>
    <w:rsid w:val="00745561"/>
    <w:rsid w:val="00750323"/>
    <w:rsid w:val="00750D87"/>
    <w:rsid w:val="00751284"/>
    <w:rsid w:val="007533A8"/>
    <w:rsid w:val="00753836"/>
    <w:rsid w:val="00753FA6"/>
    <w:rsid w:val="00754446"/>
    <w:rsid w:val="0075495C"/>
    <w:rsid w:val="0075510A"/>
    <w:rsid w:val="00757A0A"/>
    <w:rsid w:val="00761B3A"/>
    <w:rsid w:val="00761DF1"/>
    <w:rsid w:val="00761E77"/>
    <w:rsid w:val="00761FC5"/>
    <w:rsid w:val="00762722"/>
    <w:rsid w:val="00763FB5"/>
    <w:rsid w:val="007655FF"/>
    <w:rsid w:val="00766DD3"/>
    <w:rsid w:val="007671D6"/>
    <w:rsid w:val="007679B2"/>
    <w:rsid w:val="00767C70"/>
    <w:rsid w:val="00771926"/>
    <w:rsid w:val="0077237A"/>
    <w:rsid w:val="00772F32"/>
    <w:rsid w:val="007743ED"/>
    <w:rsid w:val="00774FE1"/>
    <w:rsid w:val="007760BD"/>
    <w:rsid w:val="007805EE"/>
    <w:rsid w:val="007809DC"/>
    <w:rsid w:val="00781A96"/>
    <w:rsid w:val="0078236B"/>
    <w:rsid w:val="00783113"/>
    <w:rsid w:val="007854D2"/>
    <w:rsid w:val="00785748"/>
    <w:rsid w:val="00785FED"/>
    <w:rsid w:val="007868C2"/>
    <w:rsid w:val="00786DE1"/>
    <w:rsid w:val="0079169B"/>
    <w:rsid w:val="00791F93"/>
    <w:rsid w:val="00793724"/>
    <w:rsid w:val="00794B46"/>
    <w:rsid w:val="007959EA"/>
    <w:rsid w:val="0079602E"/>
    <w:rsid w:val="00796B0E"/>
    <w:rsid w:val="007A2F83"/>
    <w:rsid w:val="007A67B7"/>
    <w:rsid w:val="007A76BC"/>
    <w:rsid w:val="007B011F"/>
    <w:rsid w:val="007B0256"/>
    <w:rsid w:val="007B032F"/>
    <w:rsid w:val="007B0359"/>
    <w:rsid w:val="007B0CF7"/>
    <w:rsid w:val="007B23D1"/>
    <w:rsid w:val="007B2800"/>
    <w:rsid w:val="007B2C4E"/>
    <w:rsid w:val="007B316B"/>
    <w:rsid w:val="007B5350"/>
    <w:rsid w:val="007B6632"/>
    <w:rsid w:val="007B6D74"/>
    <w:rsid w:val="007B7B7D"/>
    <w:rsid w:val="007C000D"/>
    <w:rsid w:val="007C0A58"/>
    <w:rsid w:val="007C12A8"/>
    <w:rsid w:val="007C31E4"/>
    <w:rsid w:val="007C438A"/>
    <w:rsid w:val="007C608C"/>
    <w:rsid w:val="007C7739"/>
    <w:rsid w:val="007C79D0"/>
    <w:rsid w:val="007D01DD"/>
    <w:rsid w:val="007D030B"/>
    <w:rsid w:val="007D078F"/>
    <w:rsid w:val="007D194A"/>
    <w:rsid w:val="007D3191"/>
    <w:rsid w:val="007D364C"/>
    <w:rsid w:val="007D4361"/>
    <w:rsid w:val="007E152C"/>
    <w:rsid w:val="007E4BBA"/>
    <w:rsid w:val="007E54F7"/>
    <w:rsid w:val="007E564E"/>
    <w:rsid w:val="007E56B6"/>
    <w:rsid w:val="007E6D53"/>
    <w:rsid w:val="007E6EAB"/>
    <w:rsid w:val="007F0191"/>
    <w:rsid w:val="007F0336"/>
    <w:rsid w:val="007F0415"/>
    <w:rsid w:val="007F0748"/>
    <w:rsid w:val="007F12D8"/>
    <w:rsid w:val="007F3CB3"/>
    <w:rsid w:val="007F42A2"/>
    <w:rsid w:val="007F60D9"/>
    <w:rsid w:val="00800249"/>
    <w:rsid w:val="0080176E"/>
    <w:rsid w:val="00804824"/>
    <w:rsid w:val="00804C26"/>
    <w:rsid w:val="00807C10"/>
    <w:rsid w:val="008108A6"/>
    <w:rsid w:val="00811277"/>
    <w:rsid w:val="00814FE6"/>
    <w:rsid w:val="00815BC9"/>
    <w:rsid w:val="00815DCF"/>
    <w:rsid w:val="00824BDE"/>
    <w:rsid w:val="00825314"/>
    <w:rsid w:val="00825DC7"/>
    <w:rsid w:val="00830C0C"/>
    <w:rsid w:val="008318E5"/>
    <w:rsid w:val="00832A36"/>
    <w:rsid w:val="00833077"/>
    <w:rsid w:val="00833187"/>
    <w:rsid w:val="00833EF2"/>
    <w:rsid w:val="008340C9"/>
    <w:rsid w:val="00834947"/>
    <w:rsid w:val="00836F6C"/>
    <w:rsid w:val="00840179"/>
    <w:rsid w:val="00840489"/>
    <w:rsid w:val="00841865"/>
    <w:rsid w:val="008420E8"/>
    <w:rsid w:val="008422FB"/>
    <w:rsid w:val="008423AB"/>
    <w:rsid w:val="00844708"/>
    <w:rsid w:val="00844BAC"/>
    <w:rsid w:val="0084645A"/>
    <w:rsid w:val="00846ADB"/>
    <w:rsid w:val="00846B1A"/>
    <w:rsid w:val="00847B96"/>
    <w:rsid w:val="008500C3"/>
    <w:rsid w:val="00851446"/>
    <w:rsid w:val="00853060"/>
    <w:rsid w:val="008550D2"/>
    <w:rsid w:val="00855289"/>
    <w:rsid w:val="008557AD"/>
    <w:rsid w:val="00855843"/>
    <w:rsid w:val="00856915"/>
    <w:rsid w:val="00856E19"/>
    <w:rsid w:val="00856FAB"/>
    <w:rsid w:val="00860079"/>
    <w:rsid w:val="00860D98"/>
    <w:rsid w:val="00862CC2"/>
    <w:rsid w:val="008640CC"/>
    <w:rsid w:val="0086446F"/>
    <w:rsid w:val="00864837"/>
    <w:rsid w:val="008648BC"/>
    <w:rsid w:val="00865F33"/>
    <w:rsid w:val="0086728B"/>
    <w:rsid w:val="00867A06"/>
    <w:rsid w:val="00872F99"/>
    <w:rsid w:val="008746D9"/>
    <w:rsid w:val="00874F17"/>
    <w:rsid w:val="00876134"/>
    <w:rsid w:val="00876F02"/>
    <w:rsid w:val="00880087"/>
    <w:rsid w:val="00880403"/>
    <w:rsid w:val="008807E0"/>
    <w:rsid w:val="00880FCA"/>
    <w:rsid w:val="00881006"/>
    <w:rsid w:val="00881C21"/>
    <w:rsid w:val="008820A8"/>
    <w:rsid w:val="008821F3"/>
    <w:rsid w:val="00883622"/>
    <w:rsid w:val="00884842"/>
    <w:rsid w:val="00884FD2"/>
    <w:rsid w:val="008857FD"/>
    <w:rsid w:val="00886485"/>
    <w:rsid w:val="00886D31"/>
    <w:rsid w:val="00886E22"/>
    <w:rsid w:val="008872DD"/>
    <w:rsid w:val="00887F78"/>
    <w:rsid w:val="0089659A"/>
    <w:rsid w:val="008968A3"/>
    <w:rsid w:val="00896EDC"/>
    <w:rsid w:val="008A2A92"/>
    <w:rsid w:val="008A3478"/>
    <w:rsid w:val="008A6AF3"/>
    <w:rsid w:val="008A7E68"/>
    <w:rsid w:val="008B0C26"/>
    <w:rsid w:val="008B3A1D"/>
    <w:rsid w:val="008B4227"/>
    <w:rsid w:val="008B6779"/>
    <w:rsid w:val="008C0E75"/>
    <w:rsid w:val="008C36FA"/>
    <w:rsid w:val="008C4B88"/>
    <w:rsid w:val="008C555B"/>
    <w:rsid w:val="008C60B1"/>
    <w:rsid w:val="008C77AB"/>
    <w:rsid w:val="008C7DA6"/>
    <w:rsid w:val="008D0168"/>
    <w:rsid w:val="008D17C3"/>
    <w:rsid w:val="008D2005"/>
    <w:rsid w:val="008D21FE"/>
    <w:rsid w:val="008D342C"/>
    <w:rsid w:val="008D3BC2"/>
    <w:rsid w:val="008D401A"/>
    <w:rsid w:val="008D4A26"/>
    <w:rsid w:val="008D64AF"/>
    <w:rsid w:val="008E1AB5"/>
    <w:rsid w:val="008E6F64"/>
    <w:rsid w:val="008E6FED"/>
    <w:rsid w:val="008F00B1"/>
    <w:rsid w:val="008F0115"/>
    <w:rsid w:val="008F0B7D"/>
    <w:rsid w:val="008F1771"/>
    <w:rsid w:val="008F1ACE"/>
    <w:rsid w:val="008F2B2B"/>
    <w:rsid w:val="008F2D5B"/>
    <w:rsid w:val="008F4A47"/>
    <w:rsid w:val="008F5585"/>
    <w:rsid w:val="008F576B"/>
    <w:rsid w:val="008F58B4"/>
    <w:rsid w:val="008F5F9E"/>
    <w:rsid w:val="008F6D9A"/>
    <w:rsid w:val="00902255"/>
    <w:rsid w:val="00902F8F"/>
    <w:rsid w:val="00905F83"/>
    <w:rsid w:val="009063FD"/>
    <w:rsid w:val="009113AF"/>
    <w:rsid w:val="009127ED"/>
    <w:rsid w:val="009138AB"/>
    <w:rsid w:val="00916BF2"/>
    <w:rsid w:val="009207DA"/>
    <w:rsid w:val="00920CC0"/>
    <w:rsid w:val="00920EFB"/>
    <w:rsid w:val="009226FA"/>
    <w:rsid w:val="00923776"/>
    <w:rsid w:val="00923E58"/>
    <w:rsid w:val="00924D15"/>
    <w:rsid w:val="00925107"/>
    <w:rsid w:val="00925ED9"/>
    <w:rsid w:val="00931C28"/>
    <w:rsid w:val="00932257"/>
    <w:rsid w:val="00932C74"/>
    <w:rsid w:val="009330FC"/>
    <w:rsid w:val="009367DB"/>
    <w:rsid w:val="00937C3F"/>
    <w:rsid w:val="00941991"/>
    <w:rsid w:val="00941E3A"/>
    <w:rsid w:val="00943459"/>
    <w:rsid w:val="00943666"/>
    <w:rsid w:val="00943F0B"/>
    <w:rsid w:val="00944708"/>
    <w:rsid w:val="009465B4"/>
    <w:rsid w:val="009469F4"/>
    <w:rsid w:val="0094793D"/>
    <w:rsid w:val="00947953"/>
    <w:rsid w:val="00947A92"/>
    <w:rsid w:val="009519C6"/>
    <w:rsid w:val="00951A2E"/>
    <w:rsid w:val="009525DE"/>
    <w:rsid w:val="009529F9"/>
    <w:rsid w:val="00953174"/>
    <w:rsid w:val="009554B2"/>
    <w:rsid w:val="00957A6D"/>
    <w:rsid w:val="009604F3"/>
    <w:rsid w:val="009646BC"/>
    <w:rsid w:val="00964E51"/>
    <w:rsid w:val="009659FD"/>
    <w:rsid w:val="0096645E"/>
    <w:rsid w:val="009673F5"/>
    <w:rsid w:val="00970ED7"/>
    <w:rsid w:val="0097107F"/>
    <w:rsid w:val="009721B6"/>
    <w:rsid w:val="00975232"/>
    <w:rsid w:val="00977E65"/>
    <w:rsid w:val="00981006"/>
    <w:rsid w:val="0098126D"/>
    <w:rsid w:val="0098228D"/>
    <w:rsid w:val="00982C73"/>
    <w:rsid w:val="009831FD"/>
    <w:rsid w:val="009849B9"/>
    <w:rsid w:val="00985035"/>
    <w:rsid w:val="009853B3"/>
    <w:rsid w:val="009853CC"/>
    <w:rsid w:val="00985AF4"/>
    <w:rsid w:val="00985DD2"/>
    <w:rsid w:val="00985F5B"/>
    <w:rsid w:val="00986A92"/>
    <w:rsid w:val="0099204C"/>
    <w:rsid w:val="00992A0A"/>
    <w:rsid w:val="00992D8D"/>
    <w:rsid w:val="00994D18"/>
    <w:rsid w:val="00996A94"/>
    <w:rsid w:val="00997964"/>
    <w:rsid w:val="009A037A"/>
    <w:rsid w:val="009A0E1B"/>
    <w:rsid w:val="009A4199"/>
    <w:rsid w:val="009A4D3D"/>
    <w:rsid w:val="009A4FB9"/>
    <w:rsid w:val="009A5806"/>
    <w:rsid w:val="009A7067"/>
    <w:rsid w:val="009B2D11"/>
    <w:rsid w:val="009B2EB5"/>
    <w:rsid w:val="009B30B1"/>
    <w:rsid w:val="009B3B06"/>
    <w:rsid w:val="009B4B5C"/>
    <w:rsid w:val="009B76ED"/>
    <w:rsid w:val="009B7814"/>
    <w:rsid w:val="009C048A"/>
    <w:rsid w:val="009C0D73"/>
    <w:rsid w:val="009C2CBC"/>
    <w:rsid w:val="009C3527"/>
    <w:rsid w:val="009C4256"/>
    <w:rsid w:val="009C545F"/>
    <w:rsid w:val="009C5805"/>
    <w:rsid w:val="009C6A87"/>
    <w:rsid w:val="009C7622"/>
    <w:rsid w:val="009D06DB"/>
    <w:rsid w:val="009D0777"/>
    <w:rsid w:val="009D1DDE"/>
    <w:rsid w:val="009E01E8"/>
    <w:rsid w:val="009E0848"/>
    <w:rsid w:val="009E1061"/>
    <w:rsid w:val="009E2108"/>
    <w:rsid w:val="009E2667"/>
    <w:rsid w:val="009E2C50"/>
    <w:rsid w:val="009E30B8"/>
    <w:rsid w:val="009E63DE"/>
    <w:rsid w:val="009E6EAD"/>
    <w:rsid w:val="009F082F"/>
    <w:rsid w:val="009F1033"/>
    <w:rsid w:val="009F141B"/>
    <w:rsid w:val="009F1691"/>
    <w:rsid w:val="009F219A"/>
    <w:rsid w:val="009F2755"/>
    <w:rsid w:val="009F5FDD"/>
    <w:rsid w:val="009F78FD"/>
    <w:rsid w:val="00A00D57"/>
    <w:rsid w:val="00A013F9"/>
    <w:rsid w:val="00A018D5"/>
    <w:rsid w:val="00A02F78"/>
    <w:rsid w:val="00A04C0E"/>
    <w:rsid w:val="00A05949"/>
    <w:rsid w:val="00A0673A"/>
    <w:rsid w:val="00A0702D"/>
    <w:rsid w:val="00A07D40"/>
    <w:rsid w:val="00A1147E"/>
    <w:rsid w:val="00A1157E"/>
    <w:rsid w:val="00A11AB3"/>
    <w:rsid w:val="00A148CB"/>
    <w:rsid w:val="00A14913"/>
    <w:rsid w:val="00A151E6"/>
    <w:rsid w:val="00A15781"/>
    <w:rsid w:val="00A161C3"/>
    <w:rsid w:val="00A16561"/>
    <w:rsid w:val="00A20B18"/>
    <w:rsid w:val="00A211C0"/>
    <w:rsid w:val="00A22536"/>
    <w:rsid w:val="00A23277"/>
    <w:rsid w:val="00A2338D"/>
    <w:rsid w:val="00A25260"/>
    <w:rsid w:val="00A26444"/>
    <w:rsid w:val="00A276D2"/>
    <w:rsid w:val="00A307E5"/>
    <w:rsid w:val="00A32F4D"/>
    <w:rsid w:val="00A34F7E"/>
    <w:rsid w:val="00A36E87"/>
    <w:rsid w:val="00A37C2B"/>
    <w:rsid w:val="00A402D5"/>
    <w:rsid w:val="00A4114B"/>
    <w:rsid w:val="00A42590"/>
    <w:rsid w:val="00A42CDF"/>
    <w:rsid w:val="00A42CEC"/>
    <w:rsid w:val="00A44251"/>
    <w:rsid w:val="00A44753"/>
    <w:rsid w:val="00A447A3"/>
    <w:rsid w:val="00A44D7D"/>
    <w:rsid w:val="00A45A7C"/>
    <w:rsid w:val="00A46131"/>
    <w:rsid w:val="00A4654D"/>
    <w:rsid w:val="00A474D3"/>
    <w:rsid w:val="00A51273"/>
    <w:rsid w:val="00A5258F"/>
    <w:rsid w:val="00A53F5F"/>
    <w:rsid w:val="00A54417"/>
    <w:rsid w:val="00A575CB"/>
    <w:rsid w:val="00A62449"/>
    <w:rsid w:val="00A6428D"/>
    <w:rsid w:val="00A6470D"/>
    <w:rsid w:val="00A65865"/>
    <w:rsid w:val="00A6595C"/>
    <w:rsid w:val="00A66751"/>
    <w:rsid w:val="00A66843"/>
    <w:rsid w:val="00A66D19"/>
    <w:rsid w:val="00A70207"/>
    <w:rsid w:val="00A7128B"/>
    <w:rsid w:val="00A71485"/>
    <w:rsid w:val="00A73710"/>
    <w:rsid w:val="00A7464A"/>
    <w:rsid w:val="00A748CD"/>
    <w:rsid w:val="00A76362"/>
    <w:rsid w:val="00A765B9"/>
    <w:rsid w:val="00A776E2"/>
    <w:rsid w:val="00A804F8"/>
    <w:rsid w:val="00A81544"/>
    <w:rsid w:val="00A82502"/>
    <w:rsid w:val="00A8407D"/>
    <w:rsid w:val="00A84657"/>
    <w:rsid w:val="00A84B73"/>
    <w:rsid w:val="00A8538A"/>
    <w:rsid w:val="00A85AAE"/>
    <w:rsid w:val="00A85BEF"/>
    <w:rsid w:val="00A86A4A"/>
    <w:rsid w:val="00A87449"/>
    <w:rsid w:val="00A90757"/>
    <w:rsid w:val="00A91CF1"/>
    <w:rsid w:val="00A94C02"/>
    <w:rsid w:val="00A959BF"/>
    <w:rsid w:val="00AA145A"/>
    <w:rsid w:val="00AA1AB5"/>
    <w:rsid w:val="00AA292F"/>
    <w:rsid w:val="00AA35BD"/>
    <w:rsid w:val="00AA41E4"/>
    <w:rsid w:val="00AA7590"/>
    <w:rsid w:val="00AA76BA"/>
    <w:rsid w:val="00AB14BA"/>
    <w:rsid w:val="00AB1EF0"/>
    <w:rsid w:val="00AB1F82"/>
    <w:rsid w:val="00AB2474"/>
    <w:rsid w:val="00AB2529"/>
    <w:rsid w:val="00AB2632"/>
    <w:rsid w:val="00AB3280"/>
    <w:rsid w:val="00AB355F"/>
    <w:rsid w:val="00AB5736"/>
    <w:rsid w:val="00AB576F"/>
    <w:rsid w:val="00AB69B8"/>
    <w:rsid w:val="00AB6DB2"/>
    <w:rsid w:val="00AB74AF"/>
    <w:rsid w:val="00AC0085"/>
    <w:rsid w:val="00AC00CF"/>
    <w:rsid w:val="00AC2132"/>
    <w:rsid w:val="00AC2A05"/>
    <w:rsid w:val="00AC4F99"/>
    <w:rsid w:val="00AC5969"/>
    <w:rsid w:val="00AC7A48"/>
    <w:rsid w:val="00AD13C8"/>
    <w:rsid w:val="00AD7B49"/>
    <w:rsid w:val="00AD7CC3"/>
    <w:rsid w:val="00AE0348"/>
    <w:rsid w:val="00AE0415"/>
    <w:rsid w:val="00AE1371"/>
    <w:rsid w:val="00AE17F8"/>
    <w:rsid w:val="00AE2B3C"/>
    <w:rsid w:val="00AE32B7"/>
    <w:rsid w:val="00AE3BD3"/>
    <w:rsid w:val="00AE3C61"/>
    <w:rsid w:val="00AE45B5"/>
    <w:rsid w:val="00AE4BFF"/>
    <w:rsid w:val="00AF04A6"/>
    <w:rsid w:val="00AF1D5C"/>
    <w:rsid w:val="00AF3769"/>
    <w:rsid w:val="00AF437A"/>
    <w:rsid w:val="00B0096A"/>
    <w:rsid w:val="00B0146A"/>
    <w:rsid w:val="00B02CB1"/>
    <w:rsid w:val="00B02F51"/>
    <w:rsid w:val="00B035E3"/>
    <w:rsid w:val="00B0408F"/>
    <w:rsid w:val="00B04591"/>
    <w:rsid w:val="00B07BB0"/>
    <w:rsid w:val="00B1497F"/>
    <w:rsid w:val="00B15012"/>
    <w:rsid w:val="00B152D4"/>
    <w:rsid w:val="00B16824"/>
    <w:rsid w:val="00B16AAE"/>
    <w:rsid w:val="00B20733"/>
    <w:rsid w:val="00B207A7"/>
    <w:rsid w:val="00B22A22"/>
    <w:rsid w:val="00B23EC0"/>
    <w:rsid w:val="00B24C73"/>
    <w:rsid w:val="00B2599C"/>
    <w:rsid w:val="00B32439"/>
    <w:rsid w:val="00B32912"/>
    <w:rsid w:val="00B33D4A"/>
    <w:rsid w:val="00B34F44"/>
    <w:rsid w:val="00B4042D"/>
    <w:rsid w:val="00B43664"/>
    <w:rsid w:val="00B440A9"/>
    <w:rsid w:val="00B447C6"/>
    <w:rsid w:val="00B44B8E"/>
    <w:rsid w:val="00B44E11"/>
    <w:rsid w:val="00B45497"/>
    <w:rsid w:val="00B4560F"/>
    <w:rsid w:val="00B45C25"/>
    <w:rsid w:val="00B46811"/>
    <w:rsid w:val="00B52ADF"/>
    <w:rsid w:val="00B532CF"/>
    <w:rsid w:val="00B54EDD"/>
    <w:rsid w:val="00B55EE7"/>
    <w:rsid w:val="00B55F8F"/>
    <w:rsid w:val="00B61AA3"/>
    <w:rsid w:val="00B626AF"/>
    <w:rsid w:val="00B6383E"/>
    <w:rsid w:val="00B63905"/>
    <w:rsid w:val="00B65F5B"/>
    <w:rsid w:val="00B6673B"/>
    <w:rsid w:val="00B66EA4"/>
    <w:rsid w:val="00B67505"/>
    <w:rsid w:val="00B67543"/>
    <w:rsid w:val="00B70F57"/>
    <w:rsid w:val="00B71F3B"/>
    <w:rsid w:val="00B72163"/>
    <w:rsid w:val="00B7243F"/>
    <w:rsid w:val="00B72DC4"/>
    <w:rsid w:val="00B731A7"/>
    <w:rsid w:val="00B75E03"/>
    <w:rsid w:val="00B75F96"/>
    <w:rsid w:val="00B8073F"/>
    <w:rsid w:val="00B82629"/>
    <w:rsid w:val="00B833EA"/>
    <w:rsid w:val="00B83F77"/>
    <w:rsid w:val="00B83FAC"/>
    <w:rsid w:val="00B85003"/>
    <w:rsid w:val="00B85695"/>
    <w:rsid w:val="00B90D35"/>
    <w:rsid w:val="00B91B9A"/>
    <w:rsid w:val="00B93473"/>
    <w:rsid w:val="00B951E0"/>
    <w:rsid w:val="00B96543"/>
    <w:rsid w:val="00B967D3"/>
    <w:rsid w:val="00BA09C2"/>
    <w:rsid w:val="00BA19D4"/>
    <w:rsid w:val="00BA5772"/>
    <w:rsid w:val="00BA5DB4"/>
    <w:rsid w:val="00BA603A"/>
    <w:rsid w:val="00BB0AFB"/>
    <w:rsid w:val="00BB10B1"/>
    <w:rsid w:val="00BB315D"/>
    <w:rsid w:val="00BB4175"/>
    <w:rsid w:val="00BB493F"/>
    <w:rsid w:val="00BB4F4B"/>
    <w:rsid w:val="00BB6094"/>
    <w:rsid w:val="00BC2400"/>
    <w:rsid w:val="00BC4ECF"/>
    <w:rsid w:val="00BC5247"/>
    <w:rsid w:val="00BC534F"/>
    <w:rsid w:val="00BC5F20"/>
    <w:rsid w:val="00BC6700"/>
    <w:rsid w:val="00BC699A"/>
    <w:rsid w:val="00BC7917"/>
    <w:rsid w:val="00BD039B"/>
    <w:rsid w:val="00BD099B"/>
    <w:rsid w:val="00BD1696"/>
    <w:rsid w:val="00BD2165"/>
    <w:rsid w:val="00BD45C8"/>
    <w:rsid w:val="00BD5B15"/>
    <w:rsid w:val="00BD6572"/>
    <w:rsid w:val="00BD75AE"/>
    <w:rsid w:val="00BE074E"/>
    <w:rsid w:val="00BE26FF"/>
    <w:rsid w:val="00BE29AD"/>
    <w:rsid w:val="00BE4567"/>
    <w:rsid w:val="00BE623F"/>
    <w:rsid w:val="00BE6993"/>
    <w:rsid w:val="00BE7DE0"/>
    <w:rsid w:val="00BF1F07"/>
    <w:rsid w:val="00BF4A39"/>
    <w:rsid w:val="00BF5F77"/>
    <w:rsid w:val="00BF6930"/>
    <w:rsid w:val="00BF6BF6"/>
    <w:rsid w:val="00BF72F6"/>
    <w:rsid w:val="00C005B3"/>
    <w:rsid w:val="00C02536"/>
    <w:rsid w:val="00C0253F"/>
    <w:rsid w:val="00C029EA"/>
    <w:rsid w:val="00C04049"/>
    <w:rsid w:val="00C04E08"/>
    <w:rsid w:val="00C065FE"/>
    <w:rsid w:val="00C07216"/>
    <w:rsid w:val="00C07E83"/>
    <w:rsid w:val="00C100D0"/>
    <w:rsid w:val="00C1052E"/>
    <w:rsid w:val="00C107C8"/>
    <w:rsid w:val="00C11B47"/>
    <w:rsid w:val="00C11B54"/>
    <w:rsid w:val="00C11E20"/>
    <w:rsid w:val="00C12B3F"/>
    <w:rsid w:val="00C13181"/>
    <w:rsid w:val="00C136C2"/>
    <w:rsid w:val="00C13885"/>
    <w:rsid w:val="00C21DE7"/>
    <w:rsid w:val="00C222CF"/>
    <w:rsid w:val="00C22BEC"/>
    <w:rsid w:val="00C230DE"/>
    <w:rsid w:val="00C233EF"/>
    <w:rsid w:val="00C25ECD"/>
    <w:rsid w:val="00C26606"/>
    <w:rsid w:val="00C30A2C"/>
    <w:rsid w:val="00C31A6D"/>
    <w:rsid w:val="00C32371"/>
    <w:rsid w:val="00C331DE"/>
    <w:rsid w:val="00C33899"/>
    <w:rsid w:val="00C34874"/>
    <w:rsid w:val="00C34C9C"/>
    <w:rsid w:val="00C3516B"/>
    <w:rsid w:val="00C37CAC"/>
    <w:rsid w:val="00C41866"/>
    <w:rsid w:val="00C41F27"/>
    <w:rsid w:val="00C42C33"/>
    <w:rsid w:val="00C433A5"/>
    <w:rsid w:val="00C44536"/>
    <w:rsid w:val="00C449C8"/>
    <w:rsid w:val="00C45CF1"/>
    <w:rsid w:val="00C47021"/>
    <w:rsid w:val="00C52045"/>
    <w:rsid w:val="00C523AB"/>
    <w:rsid w:val="00C52867"/>
    <w:rsid w:val="00C52998"/>
    <w:rsid w:val="00C53083"/>
    <w:rsid w:val="00C56A1C"/>
    <w:rsid w:val="00C56F15"/>
    <w:rsid w:val="00C571DC"/>
    <w:rsid w:val="00C60F40"/>
    <w:rsid w:val="00C61211"/>
    <w:rsid w:val="00C61BA4"/>
    <w:rsid w:val="00C6225F"/>
    <w:rsid w:val="00C63471"/>
    <w:rsid w:val="00C650EE"/>
    <w:rsid w:val="00C652FC"/>
    <w:rsid w:val="00C66095"/>
    <w:rsid w:val="00C668D8"/>
    <w:rsid w:val="00C67618"/>
    <w:rsid w:val="00C67A5E"/>
    <w:rsid w:val="00C72500"/>
    <w:rsid w:val="00C727DB"/>
    <w:rsid w:val="00C729C3"/>
    <w:rsid w:val="00C732C9"/>
    <w:rsid w:val="00C73723"/>
    <w:rsid w:val="00C74E18"/>
    <w:rsid w:val="00C80446"/>
    <w:rsid w:val="00C80CF2"/>
    <w:rsid w:val="00C8125E"/>
    <w:rsid w:val="00C84385"/>
    <w:rsid w:val="00C845C3"/>
    <w:rsid w:val="00C84C0E"/>
    <w:rsid w:val="00C84C1F"/>
    <w:rsid w:val="00C86E01"/>
    <w:rsid w:val="00C90D26"/>
    <w:rsid w:val="00C9162B"/>
    <w:rsid w:val="00C917AE"/>
    <w:rsid w:val="00C91951"/>
    <w:rsid w:val="00C92CD4"/>
    <w:rsid w:val="00C93BA7"/>
    <w:rsid w:val="00C93FCD"/>
    <w:rsid w:val="00C94250"/>
    <w:rsid w:val="00C94B5E"/>
    <w:rsid w:val="00C94C95"/>
    <w:rsid w:val="00C952AE"/>
    <w:rsid w:val="00C95C8E"/>
    <w:rsid w:val="00C96335"/>
    <w:rsid w:val="00C9729E"/>
    <w:rsid w:val="00C972C3"/>
    <w:rsid w:val="00CA06D7"/>
    <w:rsid w:val="00CA09ED"/>
    <w:rsid w:val="00CA1796"/>
    <w:rsid w:val="00CA267D"/>
    <w:rsid w:val="00CA39D6"/>
    <w:rsid w:val="00CA698A"/>
    <w:rsid w:val="00CA74B3"/>
    <w:rsid w:val="00CB14C0"/>
    <w:rsid w:val="00CB30B6"/>
    <w:rsid w:val="00CB3DB6"/>
    <w:rsid w:val="00CB4831"/>
    <w:rsid w:val="00CB4A2E"/>
    <w:rsid w:val="00CB4E40"/>
    <w:rsid w:val="00CB6288"/>
    <w:rsid w:val="00CB70B9"/>
    <w:rsid w:val="00CC0DEB"/>
    <w:rsid w:val="00CC3385"/>
    <w:rsid w:val="00CC5930"/>
    <w:rsid w:val="00CC594F"/>
    <w:rsid w:val="00CD10AA"/>
    <w:rsid w:val="00CD1E2F"/>
    <w:rsid w:val="00CD2D9C"/>
    <w:rsid w:val="00CD5E90"/>
    <w:rsid w:val="00CD5ECB"/>
    <w:rsid w:val="00CD72C5"/>
    <w:rsid w:val="00CE37FA"/>
    <w:rsid w:val="00CE3E9A"/>
    <w:rsid w:val="00CE4123"/>
    <w:rsid w:val="00CE5CF4"/>
    <w:rsid w:val="00CE5E96"/>
    <w:rsid w:val="00CE6C1F"/>
    <w:rsid w:val="00CE77F1"/>
    <w:rsid w:val="00CF047A"/>
    <w:rsid w:val="00CF0B3A"/>
    <w:rsid w:val="00CF17B2"/>
    <w:rsid w:val="00CF2E2C"/>
    <w:rsid w:val="00CF379E"/>
    <w:rsid w:val="00CF3D3F"/>
    <w:rsid w:val="00D0018C"/>
    <w:rsid w:val="00D01CD7"/>
    <w:rsid w:val="00D03919"/>
    <w:rsid w:val="00D04B73"/>
    <w:rsid w:val="00D053FA"/>
    <w:rsid w:val="00D0579C"/>
    <w:rsid w:val="00D0587F"/>
    <w:rsid w:val="00D06448"/>
    <w:rsid w:val="00D06780"/>
    <w:rsid w:val="00D07483"/>
    <w:rsid w:val="00D12607"/>
    <w:rsid w:val="00D129BB"/>
    <w:rsid w:val="00D132BD"/>
    <w:rsid w:val="00D1486F"/>
    <w:rsid w:val="00D14ACF"/>
    <w:rsid w:val="00D151B8"/>
    <w:rsid w:val="00D16662"/>
    <w:rsid w:val="00D16898"/>
    <w:rsid w:val="00D16AE9"/>
    <w:rsid w:val="00D16B81"/>
    <w:rsid w:val="00D201C0"/>
    <w:rsid w:val="00D219B9"/>
    <w:rsid w:val="00D22474"/>
    <w:rsid w:val="00D22B83"/>
    <w:rsid w:val="00D25068"/>
    <w:rsid w:val="00D30CB8"/>
    <w:rsid w:val="00D31C4A"/>
    <w:rsid w:val="00D3273C"/>
    <w:rsid w:val="00D3357F"/>
    <w:rsid w:val="00D33F45"/>
    <w:rsid w:val="00D3486C"/>
    <w:rsid w:val="00D34D75"/>
    <w:rsid w:val="00D368FD"/>
    <w:rsid w:val="00D4050D"/>
    <w:rsid w:val="00D43117"/>
    <w:rsid w:val="00D4444A"/>
    <w:rsid w:val="00D448C5"/>
    <w:rsid w:val="00D50A42"/>
    <w:rsid w:val="00D522F1"/>
    <w:rsid w:val="00D554C5"/>
    <w:rsid w:val="00D55E16"/>
    <w:rsid w:val="00D55F25"/>
    <w:rsid w:val="00D562BA"/>
    <w:rsid w:val="00D61E66"/>
    <w:rsid w:val="00D628B7"/>
    <w:rsid w:val="00D63EE0"/>
    <w:rsid w:val="00D72FA5"/>
    <w:rsid w:val="00D73648"/>
    <w:rsid w:val="00D73916"/>
    <w:rsid w:val="00D75786"/>
    <w:rsid w:val="00D77B98"/>
    <w:rsid w:val="00D77D8F"/>
    <w:rsid w:val="00D8005F"/>
    <w:rsid w:val="00D82466"/>
    <w:rsid w:val="00D85313"/>
    <w:rsid w:val="00D856D8"/>
    <w:rsid w:val="00D86040"/>
    <w:rsid w:val="00D86291"/>
    <w:rsid w:val="00D86E6E"/>
    <w:rsid w:val="00D87988"/>
    <w:rsid w:val="00D92D3E"/>
    <w:rsid w:val="00D937D1"/>
    <w:rsid w:val="00D93990"/>
    <w:rsid w:val="00D948A3"/>
    <w:rsid w:val="00D95593"/>
    <w:rsid w:val="00D96263"/>
    <w:rsid w:val="00D96457"/>
    <w:rsid w:val="00DA02BD"/>
    <w:rsid w:val="00DA0835"/>
    <w:rsid w:val="00DA2DAE"/>
    <w:rsid w:val="00DA4F7F"/>
    <w:rsid w:val="00DA55E1"/>
    <w:rsid w:val="00DA631D"/>
    <w:rsid w:val="00DA7287"/>
    <w:rsid w:val="00DB21B6"/>
    <w:rsid w:val="00DB21CC"/>
    <w:rsid w:val="00DB2986"/>
    <w:rsid w:val="00DB2E70"/>
    <w:rsid w:val="00DB3ECB"/>
    <w:rsid w:val="00DB5810"/>
    <w:rsid w:val="00DB597D"/>
    <w:rsid w:val="00DB6D34"/>
    <w:rsid w:val="00DB7275"/>
    <w:rsid w:val="00DB7397"/>
    <w:rsid w:val="00DB739D"/>
    <w:rsid w:val="00DB7943"/>
    <w:rsid w:val="00DC0535"/>
    <w:rsid w:val="00DC1BC8"/>
    <w:rsid w:val="00DC4C67"/>
    <w:rsid w:val="00DC4FA8"/>
    <w:rsid w:val="00DC51D6"/>
    <w:rsid w:val="00DC690A"/>
    <w:rsid w:val="00DC7267"/>
    <w:rsid w:val="00DC75B9"/>
    <w:rsid w:val="00DD154C"/>
    <w:rsid w:val="00DD20D4"/>
    <w:rsid w:val="00DD2104"/>
    <w:rsid w:val="00DD58C9"/>
    <w:rsid w:val="00DD698E"/>
    <w:rsid w:val="00DD6F62"/>
    <w:rsid w:val="00DE0061"/>
    <w:rsid w:val="00DE2D06"/>
    <w:rsid w:val="00DE552E"/>
    <w:rsid w:val="00DE6673"/>
    <w:rsid w:val="00DE7C8D"/>
    <w:rsid w:val="00DF05F0"/>
    <w:rsid w:val="00DF0D9A"/>
    <w:rsid w:val="00DF0FC9"/>
    <w:rsid w:val="00DF10EE"/>
    <w:rsid w:val="00DF35C4"/>
    <w:rsid w:val="00DF36B2"/>
    <w:rsid w:val="00DF3F9C"/>
    <w:rsid w:val="00DF471A"/>
    <w:rsid w:val="00DF4916"/>
    <w:rsid w:val="00DF671C"/>
    <w:rsid w:val="00DF6F9A"/>
    <w:rsid w:val="00DF72E1"/>
    <w:rsid w:val="00DF7B4B"/>
    <w:rsid w:val="00E00636"/>
    <w:rsid w:val="00E00F0A"/>
    <w:rsid w:val="00E03248"/>
    <w:rsid w:val="00E03810"/>
    <w:rsid w:val="00E03BEA"/>
    <w:rsid w:val="00E04560"/>
    <w:rsid w:val="00E06AB4"/>
    <w:rsid w:val="00E06FFC"/>
    <w:rsid w:val="00E07FD7"/>
    <w:rsid w:val="00E11C71"/>
    <w:rsid w:val="00E12C9D"/>
    <w:rsid w:val="00E130BE"/>
    <w:rsid w:val="00E16936"/>
    <w:rsid w:val="00E1791C"/>
    <w:rsid w:val="00E17B3F"/>
    <w:rsid w:val="00E21C63"/>
    <w:rsid w:val="00E22425"/>
    <w:rsid w:val="00E22770"/>
    <w:rsid w:val="00E23053"/>
    <w:rsid w:val="00E232C0"/>
    <w:rsid w:val="00E256D4"/>
    <w:rsid w:val="00E257A3"/>
    <w:rsid w:val="00E25CC3"/>
    <w:rsid w:val="00E26162"/>
    <w:rsid w:val="00E271F7"/>
    <w:rsid w:val="00E30D0A"/>
    <w:rsid w:val="00E31A51"/>
    <w:rsid w:val="00E322C4"/>
    <w:rsid w:val="00E3280E"/>
    <w:rsid w:val="00E33850"/>
    <w:rsid w:val="00E342F8"/>
    <w:rsid w:val="00E34FF2"/>
    <w:rsid w:val="00E35CC3"/>
    <w:rsid w:val="00E36BD8"/>
    <w:rsid w:val="00E42ED8"/>
    <w:rsid w:val="00E4522E"/>
    <w:rsid w:val="00E461B0"/>
    <w:rsid w:val="00E46D2E"/>
    <w:rsid w:val="00E46F49"/>
    <w:rsid w:val="00E47023"/>
    <w:rsid w:val="00E519B1"/>
    <w:rsid w:val="00E51B70"/>
    <w:rsid w:val="00E51F12"/>
    <w:rsid w:val="00E56D7F"/>
    <w:rsid w:val="00E57667"/>
    <w:rsid w:val="00E57E1B"/>
    <w:rsid w:val="00E57F82"/>
    <w:rsid w:val="00E618EF"/>
    <w:rsid w:val="00E6344E"/>
    <w:rsid w:val="00E6525C"/>
    <w:rsid w:val="00E65A3E"/>
    <w:rsid w:val="00E65AEF"/>
    <w:rsid w:val="00E66570"/>
    <w:rsid w:val="00E707CE"/>
    <w:rsid w:val="00E7201F"/>
    <w:rsid w:val="00E725C9"/>
    <w:rsid w:val="00E7262C"/>
    <w:rsid w:val="00E7370E"/>
    <w:rsid w:val="00E73C97"/>
    <w:rsid w:val="00E74E70"/>
    <w:rsid w:val="00E762C9"/>
    <w:rsid w:val="00E76ED5"/>
    <w:rsid w:val="00E80014"/>
    <w:rsid w:val="00E81731"/>
    <w:rsid w:val="00E81F42"/>
    <w:rsid w:val="00E832E3"/>
    <w:rsid w:val="00E837E1"/>
    <w:rsid w:val="00E83D2E"/>
    <w:rsid w:val="00E83FA8"/>
    <w:rsid w:val="00E84BCB"/>
    <w:rsid w:val="00E85295"/>
    <w:rsid w:val="00E85863"/>
    <w:rsid w:val="00E85AED"/>
    <w:rsid w:val="00E86A5D"/>
    <w:rsid w:val="00E87029"/>
    <w:rsid w:val="00E914D6"/>
    <w:rsid w:val="00E91610"/>
    <w:rsid w:val="00E91A4C"/>
    <w:rsid w:val="00E927FE"/>
    <w:rsid w:val="00E92B2D"/>
    <w:rsid w:val="00E93342"/>
    <w:rsid w:val="00E93800"/>
    <w:rsid w:val="00E9383D"/>
    <w:rsid w:val="00E93D41"/>
    <w:rsid w:val="00E9438C"/>
    <w:rsid w:val="00E94C3A"/>
    <w:rsid w:val="00E9525C"/>
    <w:rsid w:val="00E97F74"/>
    <w:rsid w:val="00EA1D22"/>
    <w:rsid w:val="00EA3818"/>
    <w:rsid w:val="00EA5280"/>
    <w:rsid w:val="00EB07C7"/>
    <w:rsid w:val="00EB43E5"/>
    <w:rsid w:val="00EB4D75"/>
    <w:rsid w:val="00EB5070"/>
    <w:rsid w:val="00EB5121"/>
    <w:rsid w:val="00EB7883"/>
    <w:rsid w:val="00EC08C3"/>
    <w:rsid w:val="00EC2480"/>
    <w:rsid w:val="00EC2ACF"/>
    <w:rsid w:val="00EC2EE4"/>
    <w:rsid w:val="00EC3BC1"/>
    <w:rsid w:val="00EC4017"/>
    <w:rsid w:val="00EC542C"/>
    <w:rsid w:val="00EC6DFB"/>
    <w:rsid w:val="00EC6EDC"/>
    <w:rsid w:val="00EC6FDF"/>
    <w:rsid w:val="00EC7FD9"/>
    <w:rsid w:val="00ED0773"/>
    <w:rsid w:val="00ED260D"/>
    <w:rsid w:val="00ED27ED"/>
    <w:rsid w:val="00ED3773"/>
    <w:rsid w:val="00ED38CA"/>
    <w:rsid w:val="00ED3B01"/>
    <w:rsid w:val="00ED6B2C"/>
    <w:rsid w:val="00ED6B9F"/>
    <w:rsid w:val="00ED7601"/>
    <w:rsid w:val="00ED7FFA"/>
    <w:rsid w:val="00EE090D"/>
    <w:rsid w:val="00EE0FAE"/>
    <w:rsid w:val="00EE1CA4"/>
    <w:rsid w:val="00EE2EBC"/>
    <w:rsid w:val="00EE3270"/>
    <w:rsid w:val="00EE3A70"/>
    <w:rsid w:val="00EE4285"/>
    <w:rsid w:val="00EE56B5"/>
    <w:rsid w:val="00EE6ACE"/>
    <w:rsid w:val="00EF111A"/>
    <w:rsid w:val="00EF170E"/>
    <w:rsid w:val="00EF18BF"/>
    <w:rsid w:val="00EF2127"/>
    <w:rsid w:val="00EF2B72"/>
    <w:rsid w:val="00EF2E12"/>
    <w:rsid w:val="00EF344B"/>
    <w:rsid w:val="00EF4F7D"/>
    <w:rsid w:val="00EF585B"/>
    <w:rsid w:val="00EF5985"/>
    <w:rsid w:val="00EF634C"/>
    <w:rsid w:val="00EF7878"/>
    <w:rsid w:val="00F00F11"/>
    <w:rsid w:val="00F055EB"/>
    <w:rsid w:val="00F062F9"/>
    <w:rsid w:val="00F06A76"/>
    <w:rsid w:val="00F06ABD"/>
    <w:rsid w:val="00F11B1A"/>
    <w:rsid w:val="00F1236F"/>
    <w:rsid w:val="00F12D6D"/>
    <w:rsid w:val="00F16C71"/>
    <w:rsid w:val="00F20D72"/>
    <w:rsid w:val="00F21282"/>
    <w:rsid w:val="00F21621"/>
    <w:rsid w:val="00F21957"/>
    <w:rsid w:val="00F22386"/>
    <w:rsid w:val="00F224F1"/>
    <w:rsid w:val="00F24493"/>
    <w:rsid w:val="00F24623"/>
    <w:rsid w:val="00F24779"/>
    <w:rsid w:val="00F251B5"/>
    <w:rsid w:val="00F25C23"/>
    <w:rsid w:val="00F26E08"/>
    <w:rsid w:val="00F27566"/>
    <w:rsid w:val="00F27E50"/>
    <w:rsid w:val="00F31DC2"/>
    <w:rsid w:val="00F32123"/>
    <w:rsid w:val="00F3291C"/>
    <w:rsid w:val="00F33C67"/>
    <w:rsid w:val="00F349A3"/>
    <w:rsid w:val="00F35A85"/>
    <w:rsid w:val="00F36F6E"/>
    <w:rsid w:val="00F41498"/>
    <w:rsid w:val="00F41ADE"/>
    <w:rsid w:val="00F43698"/>
    <w:rsid w:val="00F43C02"/>
    <w:rsid w:val="00F44B4F"/>
    <w:rsid w:val="00F451B2"/>
    <w:rsid w:val="00F45354"/>
    <w:rsid w:val="00F46677"/>
    <w:rsid w:val="00F47E8B"/>
    <w:rsid w:val="00F5181C"/>
    <w:rsid w:val="00F51CCD"/>
    <w:rsid w:val="00F52D27"/>
    <w:rsid w:val="00F54294"/>
    <w:rsid w:val="00F54919"/>
    <w:rsid w:val="00F54E3A"/>
    <w:rsid w:val="00F55916"/>
    <w:rsid w:val="00F55C41"/>
    <w:rsid w:val="00F561BB"/>
    <w:rsid w:val="00F563D1"/>
    <w:rsid w:val="00F5691A"/>
    <w:rsid w:val="00F56AF9"/>
    <w:rsid w:val="00F56BD0"/>
    <w:rsid w:val="00F576D2"/>
    <w:rsid w:val="00F57AC5"/>
    <w:rsid w:val="00F61500"/>
    <w:rsid w:val="00F62451"/>
    <w:rsid w:val="00F631ED"/>
    <w:rsid w:val="00F65180"/>
    <w:rsid w:val="00F654F1"/>
    <w:rsid w:val="00F6666E"/>
    <w:rsid w:val="00F66B5B"/>
    <w:rsid w:val="00F70DA1"/>
    <w:rsid w:val="00F72826"/>
    <w:rsid w:val="00F7354A"/>
    <w:rsid w:val="00F73A04"/>
    <w:rsid w:val="00F745B0"/>
    <w:rsid w:val="00F74AF2"/>
    <w:rsid w:val="00F758D9"/>
    <w:rsid w:val="00F762A1"/>
    <w:rsid w:val="00F779D9"/>
    <w:rsid w:val="00F77A15"/>
    <w:rsid w:val="00F8195B"/>
    <w:rsid w:val="00F819D8"/>
    <w:rsid w:val="00F82169"/>
    <w:rsid w:val="00F8406A"/>
    <w:rsid w:val="00F8563B"/>
    <w:rsid w:val="00F85F49"/>
    <w:rsid w:val="00F865FF"/>
    <w:rsid w:val="00F87DC1"/>
    <w:rsid w:val="00F90686"/>
    <w:rsid w:val="00F920A2"/>
    <w:rsid w:val="00F9249E"/>
    <w:rsid w:val="00F937F4"/>
    <w:rsid w:val="00F93E92"/>
    <w:rsid w:val="00F94475"/>
    <w:rsid w:val="00F94E3E"/>
    <w:rsid w:val="00F9552E"/>
    <w:rsid w:val="00F962B2"/>
    <w:rsid w:val="00F97CDB"/>
    <w:rsid w:val="00FA0888"/>
    <w:rsid w:val="00FA1540"/>
    <w:rsid w:val="00FA2774"/>
    <w:rsid w:val="00FA336B"/>
    <w:rsid w:val="00FA49E2"/>
    <w:rsid w:val="00FA7D6A"/>
    <w:rsid w:val="00FB091C"/>
    <w:rsid w:val="00FB0DD0"/>
    <w:rsid w:val="00FB1B41"/>
    <w:rsid w:val="00FB1F2F"/>
    <w:rsid w:val="00FB360A"/>
    <w:rsid w:val="00FB427C"/>
    <w:rsid w:val="00FB43D9"/>
    <w:rsid w:val="00FB4665"/>
    <w:rsid w:val="00FB4931"/>
    <w:rsid w:val="00FB697B"/>
    <w:rsid w:val="00FC0056"/>
    <w:rsid w:val="00FC0974"/>
    <w:rsid w:val="00FC0B32"/>
    <w:rsid w:val="00FC3186"/>
    <w:rsid w:val="00FC556E"/>
    <w:rsid w:val="00FD0D69"/>
    <w:rsid w:val="00FD120D"/>
    <w:rsid w:val="00FD13C8"/>
    <w:rsid w:val="00FD1CBE"/>
    <w:rsid w:val="00FD2F7E"/>
    <w:rsid w:val="00FD3FD8"/>
    <w:rsid w:val="00FD4822"/>
    <w:rsid w:val="00FD4ED5"/>
    <w:rsid w:val="00FD55F8"/>
    <w:rsid w:val="00FE1FB3"/>
    <w:rsid w:val="00FE2B83"/>
    <w:rsid w:val="00FE3469"/>
    <w:rsid w:val="00FE46D6"/>
    <w:rsid w:val="00FE5023"/>
    <w:rsid w:val="00FE5916"/>
    <w:rsid w:val="00FE5D3C"/>
    <w:rsid w:val="00FE6B29"/>
    <w:rsid w:val="00FE7605"/>
    <w:rsid w:val="00FE7929"/>
    <w:rsid w:val="00FF08C5"/>
    <w:rsid w:val="00FF16AC"/>
    <w:rsid w:val="00FF1A8B"/>
    <w:rsid w:val="00FF2E00"/>
    <w:rsid w:val="00FF4926"/>
    <w:rsid w:val="00FF5C27"/>
    <w:rsid w:val="00FF6160"/>
    <w:rsid w:val="00FF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7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C77AB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C77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C77AB"/>
  </w:style>
  <w:style w:type="paragraph" w:styleId="a6">
    <w:name w:val="Body Text"/>
    <w:basedOn w:val="a"/>
    <w:link w:val="a7"/>
    <w:uiPriority w:val="99"/>
    <w:semiHidden/>
    <w:unhideWhenUsed/>
    <w:rsid w:val="008C77AB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8C77AB"/>
  </w:style>
  <w:style w:type="paragraph" w:styleId="a8">
    <w:name w:val="Balloon Text"/>
    <w:basedOn w:val="a"/>
    <w:link w:val="a9"/>
    <w:uiPriority w:val="99"/>
    <w:semiHidden/>
    <w:unhideWhenUsed/>
    <w:rsid w:val="00A2526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2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7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C77AB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C77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C77AB"/>
  </w:style>
  <w:style w:type="paragraph" w:styleId="a6">
    <w:name w:val="Body Text"/>
    <w:basedOn w:val="a"/>
    <w:link w:val="a7"/>
    <w:uiPriority w:val="99"/>
    <w:semiHidden/>
    <w:unhideWhenUsed/>
    <w:rsid w:val="008C77AB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8C77AB"/>
  </w:style>
  <w:style w:type="paragraph" w:styleId="a8">
    <w:name w:val="Balloon Text"/>
    <w:basedOn w:val="a"/>
    <w:link w:val="a9"/>
    <w:uiPriority w:val="99"/>
    <w:semiHidden/>
    <w:unhideWhenUsed/>
    <w:rsid w:val="00A2526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2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.yandex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i.yandex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13</Pages>
  <Words>4044</Words>
  <Characters>23056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Саранцева</dc:creator>
  <cp:keywords/>
  <dc:description/>
  <cp:lastModifiedBy>Саранцева</cp:lastModifiedBy>
  <cp:revision>79</cp:revision>
  <cp:lastPrinted>2022-10-18T06:32:00Z</cp:lastPrinted>
  <dcterms:created xsi:type="dcterms:W3CDTF">2022-10-17T11:47:00Z</dcterms:created>
  <dcterms:modified xsi:type="dcterms:W3CDTF">2022-10-24T06:56:00Z</dcterms:modified>
</cp:coreProperties>
</file>